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0D3C7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906" w:rsidRDefault="00A11906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C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5F096B">
        <w:rPr>
          <w:rFonts w:ascii="Times New Roman" w:hAnsi="Times New Roman" w:cs="Times New Roman"/>
          <w:b/>
          <w:sz w:val="28"/>
          <w:szCs w:val="28"/>
        </w:rPr>
        <w:t>7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1726452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913A4" w:rsidRPr="00CB31FD" w:rsidRDefault="009913A4" w:rsidP="00CB31FD">
          <w:pPr>
            <w:pStyle w:val="a7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B31F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B31FD" w:rsidRPr="00CB31FD" w:rsidRDefault="009913A4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B31F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B31F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B31F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811491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ЗАДАЧА № </w:t>
            </w:r>
            <w:r w:rsidR="005F096B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_Toc52811491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31FD" w:rsidRPr="00CB31FD" w:rsidRDefault="005F096B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1492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ЗАДАЧА № 1</w:t>
            </w:r>
            <w:r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_Toc52811492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31FD" w:rsidRPr="00CB31FD" w:rsidRDefault="005F096B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1493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ЗАДАЧА № 2</w:t>
            </w:r>
            <w:r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_Toc52811493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31FD" w:rsidRPr="00CB31FD" w:rsidRDefault="005F096B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1494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ЗАДАЧА № 3</w:t>
            </w:r>
            <w:r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_Toc52811494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31FD" w:rsidRPr="00CB31FD" w:rsidRDefault="005F096B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1495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ЗАДАЧА № 4</w:t>
            </w:r>
            <w:r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_Toc52811495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31FD" w:rsidRPr="00CB31FD" w:rsidRDefault="005F096B" w:rsidP="00CB31FD">
          <w:pPr>
            <w:pStyle w:val="21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11496" w:history="1">
            <w:r w:rsidR="00CB31FD" w:rsidRPr="00CB31FD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ИСПОЛЬЗОВАННЫХ ИСТОЧНИКОВ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_Toc52811496 \h </w:instrTex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1B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B31FD" w:rsidRPr="00CB31F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3A4" w:rsidRDefault="009913A4" w:rsidP="00CB31FD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B31FD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9913A4" w:rsidRDefault="009913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13A4" w:rsidRPr="008179C2" w:rsidRDefault="009913A4" w:rsidP="009913A4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2811491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ЗАДАЧА № </w:t>
      </w:r>
      <w:bookmarkEnd w:id="0"/>
      <w:r w:rsidR="005F096B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По данным таблицы 1 определить индексы цен, физического объема и стоимости импорта, а также условий торговли (по сравнению с данными по экспорту из методических указаний). По итогам расчетов сделать необходимые выводы</w:t>
      </w:r>
    </w:p>
    <w:p w:rsidR="009913A4" w:rsidRPr="008179C2" w:rsidRDefault="009913A4" w:rsidP="009913A4">
      <w:pPr>
        <w:pStyle w:val="a9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913A4" w:rsidRPr="008179C2" w:rsidRDefault="009913A4" w:rsidP="009913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Условные данные о ценах и стоимости импорта товара в разные страны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827"/>
        <w:gridCol w:w="2441"/>
        <w:gridCol w:w="2363"/>
        <w:gridCol w:w="1942"/>
        <w:gridCol w:w="1838"/>
      </w:tblGrid>
      <w:tr w:rsidR="009913A4" w:rsidRPr="008179C2" w:rsidTr="00CB31FD">
        <w:trPr>
          <w:trHeight w:val="45"/>
        </w:trPr>
        <w:tc>
          <w:tcPr>
            <w:tcW w:w="1653" w:type="dxa"/>
            <w:gridSpan w:val="2"/>
            <w:vMerge w:val="restart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страны</w:t>
            </w:r>
          </w:p>
        </w:tc>
        <w:tc>
          <w:tcPr>
            <w:tcW w:w="4804" w:type="dxa"/>
            <w:gridSpan w:val="2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Базисный период</w:t>
            </w:r>
          </w:p>
        </w:tc>
        <w:tc>
          <w:tcPr>
            <w:tcW w:w="3780" w:type="dxa"/>
            <w:gridSpan w:val="2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9913A4" w:rsidRPr="008179C2" w:rsidTr="00576E19">
        <w:trPr>
          <w:trHeight w:val="158"/>
        </w:trPr>
        <w:tc>
          <w:tcPr>
            <w:tcW w:w="1653" w:type="dxa"/>
            <w:gridSpan w:val="2"/>
            <w:vMerge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Количество,</w:t>
            </w:r>
          </w:p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тонн</w:t>
            </w:r>
          </w:p>
        </w:tc>
        <w:tc>
          <w:tcPr>
            <w:tcW w:w="2363" w:type="dxa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Стоимость, тыс.</w:t>
            </w:r>
          </w:p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долл.</w:t>
            </w:r>
          </w:p>
        </w:tc>
        <w:tc>
          <w:tcPr>
            <w:tcW w:w="1942" w:type="dxa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Количество,</w:t>
            </w:r>
          </w:p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тонн</w:t>
            </w:r>
          </w:p>
        </w:tc>
        <w:tc>
          <w:tcPr>
            <w:tcW w:w="1838" w:type="dxa"/>
            <w:vAlign w:val="bottom"/>
          </w:tcPr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Стоимость,</w:t>
            </w:r>
          </w:p>
          <w:p w:rsidR="009913A4" w:rsidRPr="008179C2" w:rsidRDefault="009913A4" w:rsidP="00EE4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b/>
                <w:bCs/>
                <w:w w:val="94"/>
                <w:sz w:val="24"/>
                <w:szCs w:val="24"/>
              </w:rPr>
              <w:t>тыс. долл.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 w:val="restart"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C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А</w:t>
            </w: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19436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14577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16879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14347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13201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10561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13301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10508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3938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10850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13259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 w:val="restart"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C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Б</w:t>
            </w: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29312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17294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18462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5103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8420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</w:tr>
      <w:tr w:rsidR="00EE49B9" w:rsidRPr="008179C2" w:rsidTr="00CE6B52">
        <w:trPr>
          <w:cantSplit/>
          <w:trHeight w:val="208"/>
        </w:trPr>
        <w:tc>
          <w:tcPr>
            <w:tcW w:w="826" w:type="dxa"/>
            <w:vMerge/>
            <w:textDirection w:val="btLr"/>
            <w:vAlign w:val="bottom"/>
          </w:tcPr>
          <w:p w:rsidR="00EE49B9" w:rsidRPr="008179C2" w:rsidRDefault="00EE49B9" w:rsidP="00EE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E49B9" w:rsidRPr="00EE49B9" w:rsidRDefault="00EE49B9" w:rsidP="00EE4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1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2363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42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1838" w:type="dxa"/>
            <w:vAlign w:val="center"/>
          </w:tcPr>
          <w:p w:rsidR="00EE49B9" w:rsidRPr="00EE49B9" w:rsidRDefault="00EE49B9" w:rsidP="00E10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</w:t>
            </w:r>
          </w:p>
        </w:tc>
      </w:tr>
    </w:tbl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Решение.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Для расчета индексов построим таблицу</w:t>
      </w:r>
      <w:r w:rsidRPr="008179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8179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в которой рассчитаем:</w:t>
      </w:r>
    </w:p>
    <w:p w:rsidR="009913A4" w:rsidRPr="008179C2" w:rsidRDefault="009913A4" w:rsidP="009913A4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необходимые итоги (всего по товарам А и Б, итого по сопоставимым странам);</w:t>
      </w:r>
    </w:p>
    <w:p w:rsidR="009913A4" w:rsidRPr="008179C2" w:rsidRDefault="009913A4" w:rsidP="009913A4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цены на товары (за 1 тонну) по каждой стране в базисном и отчетном периодах;</w:t>
      </w:r>
    </w:p>
    <w:p w:rsidR="009913A4" w:rsidRPr="009913A4" w:rsidRDefault="009913A4" w:rsidP="009913A4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индивидуальные индексы цен каждого товара по сопоставимым странам (для товара А сопоставимыми странами являются страны №</w:t>
      </w:r>
      <w:r w:rsidR="00B235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23522">
        <w:rPr>
          <w:rFonts w:ascii="Times New Roman" w:eastAsia="Times New Roman" w:hAnsi="Times New Roman" w:cs="Times New Roman"/>
          <w:sz w:val="28"/>
          <w:szCs w:val="28"/>
        </w:rPr>
        <w:t>7</w:t>
      </w:r>
      <w:r w:rsidR="00FF5FD0" w:rsidRPr="008179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а для товара Б – страны №</w:t>
      </w:r>
      <w:r w:rsidR="005741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1664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2352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913A4" w:rsidRPr="008179C2" w:rsidRDefault="009913A4" w:rsidP="009913A4">
      <w:pPr>
        <w:pStyle w:val="a9"/>
        <w:spacing w:after="0" w:line="360" w:lineRule="auto"/>
        <w:ind w:left="720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2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913A4" w:rsidRPr="009913A4" w:rsidRDefault="009913A4" w:rsidP="00166486">
      <w:pPr>
        <w:pStyle w:val="aa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3A4">
        <w:rPr>
          <w:rFonts w:ascii="Times New Roman" w:hAnsi="Times New Roman" w:cs="Times New Roman"/>
          <w:sz w:val="28"/>
          <w:szCs w:val="28"/>
        </w:rPr>
        <w:t>Вспомогательная таблица для расчета индексов</w:t>
      </w:r>
    </w:p>
    <w:tbl>
      <w:tblPr>
        <w:tblW w:w="10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009"/>
        <w:gridCol w:w="1009"/>
        <w:gridCol w:w="1009"/>
        <w:gridCol w:w="1009"/>
        <w:gridCol w:w="878"/>
        <w:gridCol w:w="878"/>
        <w:gridCol w:w="1247"/>
        <w:gridCol w:w="1356"/>
      </w:tblGrid>
      <w:tr w:rsidR="009913A4" w:rsidRPr="00D96D27" w:rsidTr="00574107">
        <w:trPr>
          <w:trHeight w:val="196"/>
        </w:trPr>
        <w:tc>
          <w:tcPr>
            <w:tcW w:w="1776" w:type="dxa"/>
            <w:vMerge w:val="restart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Базисный период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период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1. долл.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 цен</w:t>
            </w:r>
          </w:p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auto"/>
            <w:noWrap/>
            <w:vAlign w:val="bottom"/>
            <w:hideMark/>
          </w:tcPr>
          <w:p w:rsidR="009913A4" w:rsidRPr="00D96D27" w:rsidRDefault="005E45E1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position w:val="-32"/>
                <w:lang w:eastAsia="ru-RU"/>
              </w:rPr>
              <w:object w:dxaOrig="11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35pt" o:ole="">
                  <v:imagedata r:id="rId8" o:title=""/>
                </v:shape>
                <o:OLEObject Type="Embed" ProgID="Equation.3" ShapeID="_x0000_i1085" DrawAspect="Content" ObjectID="_1726400775" r:id="rId9"/>
              </w:object>
            </w:r>
          </w:p>
          <w:p w:rsidR="009913A4" w:rsidRPr="00D96D27" w:rsidRDefault="009913A4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913A4" w:rsidRPr="00D96D27" w:rsidTr="00574107">
        <w:trPr>
          <w:trHeight w:val="562"/>
        </w:trPr>
        <w:tc>
          <w:tcPr>
            <w:tcW w:w="1776" w:type="dxa"/>
            <w:vMerge/>
            <w:vAlign w:val="center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0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9913A4" w:rsidRPr="00D96D27" w:rsidRDefault="00086BE5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position w:val="-30"/>
                <w:lang w:eastAsia="ru-RU"/>
              </w:rPr>
              <w:object w:dxaOrig="740" w:dyaOrig="680">
                <v:shape id="_x0000_i1086" type="#_x0000_t75" style="width:37pt;height:34pt" o:ole="">
                  <v:imagedata r:id="rId10" o:title=""/>
                </v:shape>
                <o:OLEObject Type="Embed" ProgID="Equation.3" ShapeID="_x0000_i1086" DrawAspect="Content" ObjectID="_1726400776" r:id="rId11"/>
              </w:object>
            </w:r>
          </w:p>
          <w:p w:rsidR="009913A4" w:rsidRPr="00D96D27" w:rsidRDefault="009913A4" w:rsidP="0011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vAlign w:val="center"/>
            <w:hideMark/>
          </w:tcPr>
          <w:p w:rsidR="009913A4" w:rsidRPr="00D96D27" w:rsidRDefault="009913A4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6D27" w:rsidRPr="00D96D27" w:rsidTr="00574107">
        <w:trPr>
          <w:trHeight w:val="186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96D27">
              <w:rPr>
                <w:rFonts w:ascii="Times New Roman" w:hAnsi="Times New Roman" w:cs="Times New Roman"/>
                <w:b/>
                <w:bCs/>
                <w:color w:val="000000"/>
              </w:rPr>
              <w:t>Товар А - всего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33227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27104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43000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42052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1,1989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35076,05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Страна №5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19436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14577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16879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14347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1,1333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6D27">
              <w:rPr>
                <w:rFonts w:ascii="Times New Roman" w:hAnsi="Times New Roman" w:cs="Times New Roman"/>
                <w:color w:val="000000"/>
              </w:rPr>
              <w:t>12659,25</w:t>
            </w:r>
          </w:p>
        </w:tc>
      </w:tr>
    </w:tbl>
    <w:p w:rsidR="009913A4" w:rsidRDefault="009913A4" w:rsidP="009913A4">
      <w:pPr>
        <w:pStyle w:val="aa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2</w:t>
      </w:r>
    </w:p>
    <w:tbl>
      <w:tblPr>
        <w:tblW w:w="10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009"/>
        <w:gridCol w:w="1009"/>
        <w:gridCol w:w="1009"/>
        <w:gridCol w:w="1009"/>
        <w:gridCol w:w="878"/>
        <w:gridCol w:w="878"/>
        <w:gridCol w:w="1247"/>
        <w:gridCol w:w="1356"/>
      </w:tblGrid>
      <w:tr w:rsidR="009913A4" w:rsidRPr="00D96D27" w:rsidTr="00574107">
        <w:trPr>
          <w:trHeight w:val="205"/>
        </w:trPr>
        <w:tc>
          <w:tcPr>
            <w:tcW w:w="1776" w:type="dxa"/>
            <w:vMerge w:val="restart"/>
            <w:shd w:val="clear" w:color="auto" w:fill="auto"/>
            <w:vAlign w:val="bottom"/>
          </w:tcPr>
          <w:p w:rsidR="009913A4" w:rsidRPr="00D96D27" w:rsidRDefault="009913A4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9913A4" w:rsidRPr="00D96D27" w:rsidRDefault="009913A4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Базисный период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9913A4" w:rsidRPr="00D96D27" w:rsidRDefault="009913A4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Отчетный </w:t>
            </w:r>
            <w:r w:rsidR="00FF5FD0"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56" w:type="dxa"/>
            <w:gridSpan w:val="2"/>
            <w:shd w:val="clear" w:color="auto" w:fill="auto"/>
            <w:noWrap/>
            <w:vAlign w:val="bottom"/>
          </w:tcPr>
          <w:p w:rsidR="009913A4" w:rsidRPr="00D96D27" w:rsidRDefault="009913A4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1. долл.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9913A4" w:rsidRPr="00D96D27" w:rsidRDefault="009913A4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цен</w:t>
            </w:r>
          </w:p>
        </w:tc>
        <w:tc>
          <w:tcPr>
            <w:tcW w:w="1356" w:type="dxa"/>
            <w:vMerge w:val="restart"/>
            <w:shd w:val="clear" w:color="auto" w:fill="auto"/>
            <w:noWrap/>
            <w:vAlign w:val="bottom"/>
          </w:tcPr>
          <w:p w:rsidR="009913A4" w:rsidRPr="00D96D27" w:rsidRDefault="005E45E1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position w:val="-32"/>
                <w:sz w:val="24"/>
                <w:szCs w:val="24"/>
                <w:lang w:eastAsia="ru-RU"/>
              </w:rPr>
              <w:object w:dxaOrig="1140" w:dyaOrig="700">
                <v:shape id="_x0000_i1083" type="#_x0000_t75" style="width:57pt;height:35pt" o:ole="">
                  <v:imagedata r:id="rId8" o:title=""/>
                </v:shape>
                <o:OLEObject Type="Embed" ProgID="Equation.3" ShapeID="_x0000_i1083" DrawAspect="Content" ObjectID="_1726400777" r:id="rId12"/>
              </w:object>
            </w:r>
          </w:p>
        </w:tc>
      </w:tr>
      <w:tr w:rsidR="003F52AE" w:rsidRPr="00D96D27" w:rsidTr="00574107">
        <w:trPr>
          <w:trHeight w:val="769"/>
        </w:trPr>
        <w:tc>
          <w:tcPr>
            <w:tcW w:w="1776" w:type="dxa"/>
            <w:vMerge/>
            <w:shd w:val="clear" w:color="auto" w:fill="auto"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shd w:val="clear" w:color="auto" w:fill="auto"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009" w:type="dxa"/>
            <w:shd w:val="clear" w:color="auto" w:fill="auto"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9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52AE" w:rsidRPr="00D96D27" w:rsidRDefault="005E45E1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D27">
              <w:rPr>
                <w:rFonts w:ascii="Times New Roman" w:eastAsia="Times New Roman" w:hAnsi="Times New Roman" w:cs="Times New Roman"/>
                <w:color w:val="000000"/>
                <w:position w:val="-30"/>
                <w:sz w:val="24"/>
                <w:szCs w:val="24"/>
                <w:lang w:eastAsia="ru-RU"/>
              </w:rPr>
              <w:object w:dxaOrig="740" w:dyaOrig="680">
                <v:shape id="_x0000_i1084" type="#_x0000_t75" style="width:37pt;height:34pt" o:ole="">
                  <v:imagedata r:id="rId13" o:title=""/>
                </v:shape>
                <o:OLEObject Type="Embed" ProgID="Equation.3" ShapeID="_x0000_i1084" DrawAspect="Content" ObjectID="_1726400778" r:id="rId14"/>
              </w:object>
            </w:r>
          </w:p>
        </w:tc>
        <w:tc>
          <w:tcPr>
            <w:tcW w:w="1356" w:type="dxa"/>
            <w:vMerge/>
            <w:shd w:val="clear" w:color="auto" w:fill="auto"/>
            <w:noWrap/>
            <w:vAlign w:val="bottom"/>
          </w:tcPr>
          <w:p w:rsidR="003F52AE" w:rsidRPr="00D96D27" w:rsidRDefault="003F52AE" w:rsidP="00D96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10561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0,9875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10641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№14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noWrap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№19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3938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№20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10850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96D27" w:rsidRPr="00D96D27" w:rsidTr="00574107">
        <w:trPr>
          <w:trHeight w:val="572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Итого по сопоставимым странам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32637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25138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30180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23300,25</w:t>
            </w:r>
          </w:p>
        </w:tc>
      </w:tr>
      <w:tr w:rsidR="00D96D27" w:rsidRPr="00D96D27" w:rsidTr="00574107">
        <w:trPr>
          <w:trHeight w:val="186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 Б - всего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36921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28498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18823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1,0758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17496,62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17294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10892,53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2039,412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№15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96D27" w:rsidRPr="00D96D27" w:rsidTr="00574107">
        <w:trPr>
          <w:trHeight w:val="205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№17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96D27" w:rsidRPr="00D96D27" w:rsidTr="00574107">
        <w:trPr>
          <w:trHeight w:val="572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Итого по сопоставимым странам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34415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14534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12931,94</w:t>
            </w:r>
          </w:p>
        </w:tc>
      </w:tr>
      <w:tr w:rsidR="00D96D27" w:rsidRPr="00D96D27" w:rsidTr="00574107">
        <w:trPr>
          <w:trHeight w:val="383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всем товарам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55602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60875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52572,67</w:t>
            </w:r>
          </w:p>
        </w:tc>
      </w:tr>
      <w:tr w:rsidR="00D96D27" w:rsidRPr="00D96D27" w:rsidTr="00574107">
        <w:trPr>
          <w:trHeight w:val="572"/>
        </w:trPr>
        <w:tc>
          <w:tcPr>
            <w:tcW w:w="1776" w:type="dxa"/>
            <w:shd w:val="clear" w:color="auto" w:fill="auto"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т.ч. По сопоставимым странам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50852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39389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:rsidR="00D96D27" w:rsidRPr="00D96D27" w:rsidRDefault="00D96D27" w:rsidP="00D96D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913A4" w:rsidRPr="009913A4" w:rsidRDefault="00FF5FD0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3A4">
        <w:rPr>
          <w:rFonts w:ascii="Times New Roman" w:hAnsi="Times New Roman" w:cs="Times New Roman"/>
          <w:sz w:val="28"/>
          <w:szCs w:val="28"/>
        </w:rPr>
        <w:t>Рассчитаем</w:t>
      </w:r>
      <w:r w:rsidR="009913A4" w:rsidRPr="009913A4">
        <w:rPr>
          <w:rFonts w:ascii="Times New Roman" w:hAnsi="Times New Roman" w:cs="Times New Roman"/>
          <w:sz w:val="28"/>
          <w:szCs w:val="28"/>
        </w:rPr>
        <w:t xml:space="preserve"> средний индекс цен по </w:t>
      </w:r>
      <w:r w:rsidRPr="009913A4">
        <w:rPr>
          <w:rFonts w:ascii="Times New Roman" w:hAnsi="Times New Roman" w:cs="Times New Roman"/>
          <w:sz w:val="28"/>
          <w:szCs w:val="28"/>
        </w:rPr>
        <w:t>сопоставимым</w:t>
      </w:r>
      <w:r w:rsidR="009913A4" w:rsidRPr="009913A4">
        <w:rPr>
          <w:rFonts w:ascii="Times New Roman" w:hAnsi="Times New Roman" w:cs="Times New Roman"/>
          <w:sz w:val="28"/>
          <w:szCs w:val="28"/>
        </w:rPr>
        <w:t xml:space="preserve"> странам для товаров </w:t>
      </w:r>
      <w:r w:rsidRPr="009913A4">
        <w:rPr>
          <w:rFonts w:ascii="Times New Roman" w:hAnsi="Times New Roman" w:cs="Times New Roman"/>
          <w:sz w:val="28"/>
          <w:szCs w:val="28"/>
        </w:rPr>
        <w:t>А и</w:t>
      </w:r>
      <w:r w:rsidR="009913A4" w:rsidRPr="009913A4">
        <w:rPr>
          <w:rFonts w:ascii="Times New Roman" w:hAnsi="Times New Roman" w:cs="Times New Roman"/>
          <w:sz w:val="28"/>
          <w:szCs w:val="28"/>
        </w:rPr>
        <w:t xml:space="preserve"> Б по формуле (1):</w:t>
      </w:r>
    </w:p>
    <w:p w:rsidR="009913A4" w:rsidRPr="009913A4" w:rsidRDefault="009913A4" w:rsidP="009913A4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9913A4" w:rsidRDefault="009913A4" w:rsidP="009913A4">
      <w:pPr>
        <w:pStyle w:val="aa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position w:val="-30"/>
        </w:rPr>
        <w:object w:dxaOrig="1219" w:dyaOrig="680">
          <v:shape id="_x0000_i1029" type="#_x0000_t75" style="width:61pt;height:34pt" o:ole="">
            <v:imagedata r:id="rId15" o:title=""/>
          </v:shape>
          <o:OLEObject Type="Embed" ProgID="Equation.3" ShapeID="_x0000_i1029" DrawAspect="Content" ObjectID="_1726400779" r:id="rId16"/>
        </w:object>
      </w:r>
      <w:r w:rsidRPr="00991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(1)</w:t>
      </w:r>
    </w:p>
    <w:p w:rsidR="009913A4" w:rsidRPr="009913A4" w:rsidRDefault="009913A4" w:rsidP="009913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9913A4" w:rsidRDefault="00564903" w:rsidP="009913A4">
      <w:pPr>
        <w:pStyle w:val="aa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position w:val="-28"/>
        </w:rPr>
        <w:object w:dxaOrig="2480" w:dyaOrig="660">
          <v:shape id="_x0000_i1113" type="#_x0000_t75" style="width:124pt;height:34pt" o:ole="">
            <v:imagedata r:id="rId17" o:title=""/>
          </v:shape>
          <o:OLEObject Type="Embed" ProgID="Equation.3" ShapeID="_x0000_i1113" DrawAspect="Content" ObjectID="_1726400780" r:id="rId18"/>
        </w:objec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>, то есть средняя цена товара А в отчетном периоде</w:t>
      </w:r>
      <w:r w:rsidR="009913A4" w:rsidRPr="009913A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DA4BC1">
        <w:rPr>
          <w:rFonts w:ascii="Times New Roman" w:eastAsia="Times New Roman" w:hAnsi="Times New Roman" w:cs="Times New Roman"/>
          <w:sz w:val="28"/>
          <w:szCs w:val="28"/>
        </w:rPr>
        <w:t>106,67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>% от цены базисного (</w:t>
      </w:r>
      <w:r w:rsidR="00D13EE0">
        <w:rPr>
          <w:rFonts w:ascii="Times New Roman" w:eastAsia="Times New Roman" w:hAnsi="Times New Roman" w:cs="Times New Roman"/>
          <w:sz w:val="28"/>
          <w:szCs w:val="28"/>
        </w:rPr>
        <w:t>выросла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A4BC1">
        <w:rPr>
          <w:rFonts w:ascii="Times New Roman" w:eastAsia="Times New Roman" w:hAnsi="Times New Roman" w:cs="Times New Roman"/>
          <w:sz w:val="28"/>
          <w:szCs w:val="28"/>
        </w:rPr>
        <w:t>6,67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Default="00564903" w:rsidP="009913A4">
      <w:pPr>
        <w:pStyle w:val="aa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position w:val="-28"/>
        </w:rPr>
        <w:object w:dxaOrig="2420" w:dyaOrig="660">
          <v:shape id="_x0000_i1114" type="#_x0000_t75" style="width:120.5pt;height:34pt" o:ole="">
            <v:imagedata r:id="rId19" o:title=""/>
          </v:shape>
          <o:OLEObject Type="Embed" ProgID="Equation.3" ShapeID="_x0000_i1114" DrawAspect="Content" ObjectID="_1726400781" r:id="rId20"/>
        </w:object>
      </w:r>
      <w:r w:rsidR="009913A4" w:rsidRPr="009913A4">
        <w:rPr>
          <w:rFonts w:ascii="Times New Roman" w:hAnsi="Times New Roman" w:cs="Times New Roman"/>
          <w:sz w:val="28"/>
          <w:szCs w:val="28"/>
        </w:rPr>
        <w:t>,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 xml:space="preserve"> то есть средняя цена товара Б в отчетном периоде</w:t>
      </w:r>
      <w:r w:rsidR="009913A4" w:rsidRPr="009913A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DA4BC1">
        <w:rPr>
          <w:rFonts w:ascii="Times New Roman" w:eastAsia="Times New Roman" w:hAnsi="Times New Roman" w:cs="Times New Roman"/>
          <w:sz w:val="28"/>
          <w:szCs w:val="28"/>
        </w:rPr>
        <w:t>112,39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>% от цены базисного (</w:t>
      </w:r>
      <w:r w:rsidR="00DA4BC1">
        <w:rPr>
          <w:rFonts w:ascii="Times New Roman" w:eastAsia="Times New Roman" w:hAnsi="Times New Roman" w:cs="Times New Roman"/>
          <w:sz w:val="28"/>
          <w:szCs w:val="28"/>
        </w:rPr>
        <w:t>выросла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A4BC1">
        <w:rPr>
          <w:rFonts w:ascii="Times New Roman" w:eastAsia="Times New Roman" w:hAnsi="Times New Roman" w:cs="Times New Roman"/>
          <w:sz w:val="28"/>
          <w:szCs w:val="28"/>
        </w:rPr>
        <w:t>12,39</w:t>
      </w:r>
      <w:r w:rsidR="009913A4" w:rsidRPr="009913A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Сводный индекс средних цен (по обоим товарам А и Б) по формуле (2):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3A4" w:rsidRDefault="009913A4" w:rsidP="009913A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66"/>
          <w:sz w:val="28"/>
          <w:szCs w:val="28"/>
        </w:rPr>
        <w:object w:dxaOrig="1840" w:dyaOrig="1060">
          <v:shape id="_x0000_i1032" type="#_x0000_t75" style="width:92.5pt;height:53.5pt" o:ole="">
            <v:imagedata r:id="rId21" o:title=""/>
          </v:shape>
          <o:OLEObject Type="Embed" ProgID="Equation.3" ShapeID="_x0000_i1032" DrawAspect="Content" ObjectID="_1726400782" r:id="rId22"/>
        </w:object>
      </w:r>
      <w:r w:rsidRPr="008179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(2)</w:t>
      </w:r>
    </w:p>
    <w:p w:rsidR="009913A4" w:rsidRPr="008179C2" w:rsidRDefault="009913A4" w:rsidP="009913A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w w:val="99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где </w:t>
      </w:r>
      <w:r w:rsidRPr="008179C2">
        <w:rPr>
          <w:rFonts w:ascii="Times New Roman" w:hAnsi="Times New Roman" w:cs="Times New Roman"/>
          <w:position w:val="-14"/>
          <w:sz w:val="28"/>
          <w:szCs w:val="28"/>
        </w:rPr>
        <w:object w:dxaOrig="220" w:dyaOrig="420">
          <v:shape id="_x0000_i1033" type="#_x0000_t75" style="width:11.5pt;height:22pt" o:ole="">
            <v:imagedata r:id="rId23" o:title=""/>
          </v:shape>
          <o:OLEObject Type="Embed" ProgID="Equation.3" ShapeID="_x0000_i1033" DrawAspect="Content" ObjectID="_1726400783" r:id="rId24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 -</w:t>
      </w:r>
      <w:r w:rsidRPr="008179C2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средний индекс цен товара по сопоставимым странам.</w:t>
      </w:r>
    </w:p>
    <w:p w:rsidR="009913A4" w:rsidRPr="008179C2" w:rsidRDefault="009505B2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903">
        <w:rPr>
          <w:rFonts w:ascii="Times New Roman" w:hAnsi="Times New Roman" w:cs="Times New Roman"/>
          <w:position w:val="-60"/>
          <w:sz w:val="28"/>
          <w:szCs w:val="28"/>
        </w:rPr>
        <w:object w:dxaOrig="7100" w:dyaOrig="980">
          <v:shape id="_x0000_i1118" type="#_x0000_t75" style="width:355pt;height:49pt" o:ole="">
            <v:imagedata r:id="rId25" o:title=""/>
          </v:shape>
          <o:OLEObject Type="Embed" ProgID="Equation.3" ShapeID="_x0000_i1118" DrawAspect="Content" ObjectID="_1726400784" r:id="rId26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средние цены на товары А и Б в отчетном периоде составляют </w:t>
      </w:r>
      <w:r w:rsidR="00564903">
        <w:rPr>
          <w:rFonts w:ascii="Times New Roman" w:eastAsia="Times New Roman" w:hAnsi="Times New Roman" w:cs="Times New Roman"/>
          <w:sz w:val="28"/>
          <w:szCs w:val="28"/>
        </w:rPr>
        <w:t>108,38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% от базисного периода (</w:t>
      </w:r>
      <w:r w:rsidR="00564903">
        <w:rPr>
          <w:rFonts w:ascii="Times New Roman" w:eastAsia="Times New Roman" w:hAnsi="Times New Roman" w:cs="Times New Roman"/>
          <w:sz w:val="28"/>
          <w:szCs w:val="28"/>
        </w:rPr>
        <w:t>выросли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64903">
        <w:rPr>
          <w:rFonts w:ascii="Times New Roman" w:eastAsia="Times New Roman" w:hAnsi="Times New Roman" w:cs="Times New Roman"/>
          <w:sz w:val="28"/>
          <w:szCs w:val="28"/>
        </w:rPr>
        <w:t>8,38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Определим </w:t>
      </w:r>
      <w:r w:rsidRPr="008179C2">
        <w:rPr>
          <w:rFonts w:ascii="Times New Roman" w:eastAsia="Times New Roman" w:hAnsi="Times New Roman" w:cs="Times New Roman"/>
          <w:iCs/>
          <w:sz w:val="28"/>
          <w:szCs w:val="28"/>
        </w:rPr>
        <w:t>индекс стоимости импорта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для товаров А и Б по отдельности и вместе по формуле (3):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1320" w:dyaOrig="680">
          <v:shape id="_x0000_i1035" type="#_x0000_t75" style="width:66pt;height:34pt" o:ole="">
            <v:imagedata r:id="rId27" o:title=""/>
          </v:shape>
          <o:OLEObject Type="Embed" ProgID="Equation.3" ShapeID="_x0000_i1035" DrawAspect="Content" ObjectID="_1726400785" r:id="rId28"/>
        </w:object>
      </w:r>
      <w:r w:rsidRPr="008179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F25" w:rsidRPr="008179C2" w:rsidRDefault="00434262" w:rsidP="00990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2439" w:dyaOrig="620">
          <v:shape id="_x0000_i1121" type="#_x0000_t75" style="width:122pt;height:31pt" o:ole="">
            <v:imagedata r:id="rId29" o:title=""/>
          </v:shape>
          <o:OLEObject Type="Embed" ProgID="Equation.3" ShapeID="_x0000_i1121" DrawAspect="Content" ObjectID="_1726400786" r:id="rId30"/>
        </w:objec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13A4"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="00990F25" w:rsidRPr="008179C2">
        <w:rPr>
          <w:rFonts w:ascii="Times New Roman" w:eastAsia="Times New Roman" w:hAnsi="Times New Roman" w:cs="Times New Roman"/>
          <w:sz w:val="28"/>
          <w:szCs w:val="28"/>
        </w:rPr>
        <w:t xml:space="preserve">стоимость импорта по товару 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0F25" w:rsidRPr="00817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увеличилась в </w:t>
      </w:r>
      <w:r>
        <w:rPr>
          <w:rFonts w:ascii="Times New Roman" w:eastAsia="Times New Roman" w:hAnsi="Times New Roman" w:cs="Times New Roman"/>
          <w:sz w:val="28"/>
          <w:szCs w:val="28"/>
        </w:rPr>
        <w:t>1,5515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 раз или на </w:t>
      </w:r>
      <w:r>
        <w:rPr>
          <w:rFonts w:ascii="Times New Roman" w:eastAsia="Times New Roman" w:hAnsi="Times New Roman" w:cs="Times New Roman"/>
          <w:sz w:val="28"/>
          <w:szCs w:val="28"/>
        </w:rPr>
        <w:t>55,15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990F25" w:rsidRPr="008179C2">
        <w:rPr>
          <w:rFonts w:ascii="Times New Roman" w:eastAsia="Times New Roman" w:hAnsi="Times New Roman" w:cs="Times New Roman"/>
          <w:sz w:val="28"/>
          <w:szCs w:val="28"/>
        </w:rPr>
        <w:t>в отчетном периоде по сравнению с базисным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3A4" w:rsidRPr="008179C2" w:rsidRDefault="00434262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2420" w:dyaOrig="620">
          <v:shape id="_x0000_i1123" type="#_x0000_t75" style="width:121pt;height:31pt" o:ole="">
            <v:imagedata r:id="rId31" o:title=""/>
          </v:shape>
          <o:OLEObject Type="Embed" ProgID="Equation.3" ShapeID="_x0000_i1123" DrawAspect="Content" ObjectID="_1726400787" r:id="rId32"/>
        </w:objec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13A4"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то есть стоимость импорта по товару Б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составила 66,05% от базисного периода</w:t>
      </w:r>
      <w:r w:rsidR="004A2B2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уменьшилась </w:t>
      </w:r>
      <w:r w:rsidR="004A2B2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33,95</w:t>
      </w:r>
      <w:r w:rsidR="004A2B2A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в отчетном периоде по сравнению с базисным.</w:t>
      </w:r>
    </w:p>
    <w:p w:rsidR="009913A4" w:rsidRPr="008179C2" w:rsidRDefault="00B93171" w:rsidP="00990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2659" w:dyaOrig="620">
          <v:shape id="_x0000_i1127" type="#_x0000_t75" style="width:134pt;height:31pt" o:ole="">
            <v:imagedata r:id="rId33" o:title=""/>
          </v:shape>
          <o:OLEObject Type="Embed" ProgID="Equation.3" ShapeID="_x0000_i1127" DrawAspect="Content" ObjectID="_1726400788" r:id="rId34"/>
        </w:objec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 то есть стоимость импорта обоих товаров 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увеличилась в </w:t>
      </w:r>
      <w:r w:rsidR="00434262">
        <w:rPr>
          <w:rFonts w:ascii="Times New Roman" w:eastAsia="Times New Roman" w:hAnsi="Times New Roman" w:cs="Times New Roman"/>
          <w:sz w:val="28"/>
          <w:szCs w:val="28"/>
        </w:rPr>
        <w:t>1,0948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 раз или на </w:t>
      </w:r>
      <w:r w:rsidR="00434262">
        <w:rPr>
          <w:rFonts w:ascii="Times New Roman" w:eastAsia="Times New Roman" w:hAnsi="Times New Roman" w:cs="Times New Roman"/>
          <w:sz w:val="28"/>
          <w:szCs w:val="28"/>
        </w:rPr>
        <w:t>9,48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990F25" w:rsidRPr="008179C2">
        <w:rPr>
          <w:rFonts w:ascii="Times New Roman" w:eastAsia="Times New Roman" w:hAnsi="Times New Roman" w:cs="Times New Roman"/>
          <w:sz w:val="28"/>
          <w:szCs w:val="28"/>
        </w:rPr>
        <w:t>в отчетном периоде по сравнению с базисным</w:t>
      </w:r>
      <w:r w:rsidR="00990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Определим индекс физического объема 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>импорта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для товаров А и Б по отдельности и вместе, используя взаимосвязь индексов, по формуле (4):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2"/>
          <w:sz w:val="28"/>
          <w:szCs w:val="28"/>
        </w:rPr>
        <w:object w:dxaOrig="859" w:dyaOrig="740">
          <v:shape id="_x0000_i1039" type="#_x0000_t75" style="width:42.5pt;height:36.5pt" o:ole="">
            <v:imagedata r:id="rId35" o:title=""/>
          </v:shape>
          <o:OLEObject Type="Embed" ProgID="Equation.3" ShapeID="_x0000_i1039" DrawAspect="Content" ObjectID="_1726400789" r:id="rId36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>(4)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8179C2" w:rsidRDefault="0046176F" w:rsidP="005F15EE">
      <w:pPr>
        <w:pStyle w:val="aa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400" w:dyaOrig="660">
          <v:shape id="_x0000_i1136" type="#_x0000_t75" style="width:120pt;height:34pt" o:ole="">
            <v:imagedata r:id="rId37" o:title=""/>
          </v:shape>
          <o:OLEObject Type="Embed" ProgID="Equation.3" ShapeID="_x0000_i1136" DrawAspect="Content" ObjectID="_1726400790" r:id="rId38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 w:rsidR="005F15EE" w:rsidRPr="008179C2">
        <w:rPr>
          <w:rFonts w:ascii="Times New Roman" w:eastAsia="Times New Roman" w:hAnsi="Times New Roman" w:cs="Times New Roman"/>
          <w:sz w:val="28"/>
          <w:szCs w:val="28"/>
        </w:rPr>
        <w:t>физический объем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 импорта товара А 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145,45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5F15EE" w:rsidRPr="009913A4">
        <w:rPr>
          <w:rFonts w:ascii="Times New Roman" w:eastAsia="Times New Roman" w:hAnsi="Times New Roman" w:cs="Times New Roman"/>
          <w:sz w:val="28"/>
          <w:szCs w:val="28"/>
        </w:rPr>
        <w:t>от базисного (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="005F15EE" w:rsidRPr="00991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45,45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Pr="008179C2" w:rsidRDefault="0046176F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380" w:dyaOrig="660">
          <v:shape id="_x0000_i1137" type="#_x0000_t75" style="width:119pt;height:34pt" o:ole="">
            <v:imagedata r:id="rId39" o:title=""/>
          </v:shape>
          <o:OLEObject Type="Embed" ProgID="Equation.3" ShapeID="_x0000_i1137" DrawAspect="Content" ObjectID="_1726400791" r:id="rId40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 w:rsidR="005F15EE" w:rsidRPr="008179C2">
        <w:rPr>
          <w:rFonts w:ascii="Times New Roman" w:eastAsia="Times New Roman" w:hAnsi="Times New Roman" w:cs="Times New Roman"/>
          <w:sz w:val="28"/>
          <w:szCs w:val="28"/>
        </w:rPr>
        <w:t xml:space="preserve">физический объем импорта товара 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Б составил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70,16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от базисного (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="005F15EE" w:rsidRPr="00991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70,16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Pr="008179C2" w:rsidRDefault="0046176F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620" w:dyaOrig="660">
          <v:shape id="_x0000_i1138" type="#_x0000_t75" style="width:130.5pt;height:34pt" o:ole="">
            <v:imagedata r:id="rId41" o:title=""/>
          </v:shape>
          <o:OLEObject Type="Embed" ProgID="Equation.3" ShapeID="_x0000_i1138" DrawAspect="Content" ObjectID="_1726400792" r:id="rId42"/>
        </w:objec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913A4"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>то есть физический объем импорта товаров А</w:t>
      </w:r>
      <w:r w:rsidR="009913A4"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и Б 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101,02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5F15EE" w:rsidRPr="009913A4">
        <w:rPr>
          <w:rFonts w:ascii="Times New Roman" w:eastAsia="Times New Roman" w:hAnsi="Times New Roman" w:cs="Times New Roman"/>
          <w:sz w:val="28"/>
          <w:szCs w:val="28"/>
        </w:rPr>
        <w:t>от базисного (</w:t>
      </w:r>
      <w:r w:rsidR="00130457"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="00130457" w:rsidRPr="009913A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32747">
        <w:rPr>
          <w:rFonts w:ascii="Times New Roman" w:eastAsia="Times New Roman" w:hAnsi="Times New Roman" w:cs="Times New Roman"/>
          <w:sz w:val="28"/>
          <w:szCs w:val="28"/>
        </w:rPr>
        <w:t>1,02</w:t>
      </w:r>
      <w:r w:rsidR="005F15EE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9913A4" w:rsidRPr="008179C2" w:rsidRDefault="00FF5FD0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 условий торговли определим по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9913A4" w:rsidRPr="008179C2">
        <w:rPr>
          <w:rFonts w:ascii="Times New Roman" w:eastAsia="Times New Roman" w:hAnsi="Times New Roman" w:cs="Times New Roman"/>
          <w:sz w:val="28"/>
          <w:szCs w:val="28"/>
        </w:rPr>
        <w:t xml:space="preserve"> (5):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4"/>
          <w:sz w:val="28"/>
          <w:szCs w:val="28"/>
        </w:rPr>
        <w:object w:dxaOrig="920" w:dyaOrig="800">
          <v:shape id="_x0000_i1043" type="#_x0000_t75" style="width:46pt;height:40pt" o:ole="">
            <v:imagedata r:id="rId43" o:title=""/>
          </v:shape>
          <o:OLEObject Type="Embed" ProgID="Equation.3" ShapeID="_x0000_i1043" DrawAspect="Content" ObjectID="_1726400793" r:id="rId44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>(5)</w:t>
      </w: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8179C2" w:rsidRDefault="00543447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439" w:dyaOrig="660">
          <v:shape id="_x0000_i1153" type="#_x0000_t75" style="width:122.5pt;height:34pt" o:ole="">
            <v:imagedata r:id="rId45" o:title=""/>
          </v:shape>
          <o:OLEObject Type="Embed" ProgID="Equation.3" ShapeID="_x0000_i1153" DrawAspect="Content" ObjectID="_1726400794" r:id="rId46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так как индекс </w:t>
      </w:r>
      <w:r w:rsidR="007D6AC2">
        <w:rPr>
          <w:rFonts w:ascii="Times New Roman" w:hAnsi="Times New Roman" w:cs="Times New Roman"/>
          <w:sz w:val="28"/>
          <w:szCs w:val="28"/>
        </w:rPr>
        <w:t>меньше</w: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 1 условия торговли товара А у</w:t>
      </w:r>
      <w:r w:rsidR="007D6AC2">
        <w:rPr>
          <w:rFonts w:ascii="Times New Roman" w:hAnsi="Times New Roman" w:cs="Times New Roman"/>
          <w:sz w:val="28"/>
          <w:szCs w:val="28"/>
        </w:rPr>
        <w:t>худшились</w:t>
      </w:r>
      <w:r w:rsidR="009913A4" w:rsidRPr="008179C2">
        <w:rPr>
          <w:rFonts w:ascii="Times New Roman" w:hAnsi="Times New Roman" w:cs="Times New Roman"/>
          <w:sz w:val="28"/>
          <w:szCs w:val="28"/>
        </w:rPr>
        <w:t>.</w:t>
      </w:r>
    </w:p>
    <w:p w:rsidR="009913A4" w:rsidRPr="008179C2" w:rsidRDefault="00543447" w:rsidP="00077C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400" w:dyaOrig="660">
          <v:shape id="_x0000_i1154" type="#_x0000_t75" style="width:120pt;height:34pt" o:ole="">
            <v:imagedata r:id="rId47" o:title=""/>
          </v:shape>
          <o:OLEObject Type="Embed" ProgID="Equation.3" ShapeID="_x0000_i1154" DrawAspect="Content" ObjectID="_1726400795" r:id="rId48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так как индекс </w:t>
      </w:r>
      <w:r w:rsidR="00077CFE">
        <w:rPr>
          <w:rFonts w:ascii="Times New Roman" w:hAnsi="Times New Roman" w:cs="Times New Roman"/>
          <w:sz w:val="28"/>
          <w:szCs w:val="28"/>
        </w:rPr>
        <w:t>меньше</w:t>
      </w:r>
      <w:r w:rsidR="00077CFE" w:rsidRPr="008179C2">
        <w:rPr>
          <w:rFonts w:ascii="Times New Roman" w:hAnsi="Times New Roman" w:cs="Times New Roman"/>
          <w:sz w:val="28"/>
          <w:szCs w:val="28"/>
        </w:rPr>
        <w:t xml:space="preserve"> 1 условия торговли товара </w: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Б </w:t>
      </w:r>
      <w:r w:rsidR="00077CFE" w:rsidRPr="008179C2">
        <w:rPr>
          <w:rFonts w:ascii="Times New Roman" w:hAnsi="Times New Roman" w:cs="Times New Roman"/>
          <w:sz w:val="28"/>
          <w:szCs w:val="28"/>
        </w:rPr>
        <w:t>у</w:t>
      </w:r>
      <w:r w:rsidR="00077CFE">
        <w:rPr>
          <w:rFonts w:ascii="Times New Roman" w:hAnsi="Times New Roman" w:cs="Times New Roman"/>
          <w:sz w:val="28"/>
          <w:szCs w:val="28"/>
        </w:rPr>
        <w:t>худшились.</w:t>
      </w:r>
    </w:p>
    <w:p w:rsidR="007D6AC2" w:rsidRPr="008179C2" w:rsidRDefault="00543447" w:rsidP="007D6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659" w:dyaOrig="660">
          <v:shape id="_x0000_i1155" type="#_x0000_t75" style="width:134pt;height:34pt" o:ole="">
            <v:imagedata r:id="rId49" o:title=""/>
          </v:shape>
          <o:OLEObject Type="Embed" ProgID="Equation.3" ShapeID="_x0000_i1155" DrawAspect="Content" ObjectID="_1726400796" r:id="rId50"/>
        </w:objec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, так как индекс </w:t>
      </w:r>
      <w:r w:rsidR="007D6AC2">
        <w:rPr>
          <w:rFonts w:ascii="Times New Roman" w:hAnsi="Times New Roman" w:cs="Times New Roman"/>
          <w:sz w:val="28"/>
          <w:szCs w:val="28"/>
        </w:rPr>
        <w:t>меньше</w:t>
      </w:r>
      <w:r w:rsidR="009913A4" w:rsidRPr="008179C2">
        <w:rPr>
          <w:rFonts w:ascii="Times New Roman" w:hAnsi="Times New Roman" w:cs="Times New Roman"/>
          <w:sz w:val="28"/>
          <w:szCs w:val="28"/>
        </w:rPr>
        <w:t xml:space="preserve"> 1 условия торговли товарами А и Б в целом </w:t>
      </w:r>
      <w:r w:rsidR="007D6AC2" w:rsidRPr="008179C2">
        <w:rPr>
          <w:rFonts w:ascii="Times New Roman" w:hAnsi="Times New Roman" w:cs="Times New Roman"/>
          <w:sz w:val="28"/>
          <w:szCs w:val="28"/>
        </w:rPr>
        <w:t>ухудшились.</w:t>
      </w:r>
    </w:p>
    <w:p w:rsidR="009913A4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Default="00991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245B" w:rsidRPr="008179C2" w:rsidRDefault="00A6245B" w:rsidP="00A6245B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2811492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ЗАДАЧА № 1</w:t>
      </w:r>
      <w:bookmarkEnd w:id="1"/>
      <w:r w:rsidR="00543447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На основе условных данных таблицы 3, на 50 таможенных постах за отчетный период, провести анализ вариации величины таможенных сборов (тыс. руб.) с товаров, перемещенных через таможенную границу, собранных таможенными постами.</w:t>
      </w:r>
    </w:p>
    <w:p w:rsidR="00A6245B" w:rsidRPr="008179C2" w:rsidRDefault="00A6245B" w:rsidP="00A6245B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3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A6245B" w:rsidRPr="008179C2" w:rsidRDefault="00A6245B" w:rsidP="00A624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Исходные данные</w:t>
      </w:r>
    </w:p>
    <w:tbl>
      <w:tblPr>
        <w:tblStyle w:val="ad"/>
        <w:tblW w:w="9024" w:type="dxa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3776CF" w:rsidRPr="00543447" w:rsidTr="00FF491B">
        <w:trPr>
          <w:trHeight w:val="191"/>
        </w:trPr>
        <w:tc>
          <w:tcPr>
            <w:tcW w:w="2256" w:type="dxa"/>
          </w:tcPr>
          <w:p w:rsidR="003776CF" w:rsidRPr="00543447" w:rsidRDefault="003776CF" w:rsidP="00377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6" w:type="dxa"/>
          </w:tcPr>
          <w:p w:rsidR="003776CF" w:rsidRPr="00543447" w:rsidRDefault="003776CF" w:rsidP="005434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Вариант </w:t>
            </w:r>
            <w:r w:rsidR="00543447"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6" w:type="dxa"/>
          </w:tcPr>
          <w:p w:rsidR="003776CF" w:rsidRPr="00543447" w:rsidRDefault="003776CF" w:rsidP="003776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56" w:type="dxa"/>
          </w:tcPr>
          <w:p w:rsidR="003776CF" w:rsidRPr="00543447" w:rsidRDefault="003776CF" w:rsidP="005434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Вариант </w:t>
            </w:r>
            <w:r w:rsidR="00543447"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43447" w:rsidRPr="00543447" w:rsidTr="006D6729">
        <w:trPr>
          <w:trHeight w:val="174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</w:tr>
      <w:tr w:rsidR="00543447" w:rsidRPr="00543447" w:rsidTr="006D6729">
        <w:trPr>
          <w:trHeight w:val="170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</w:tr>
      <w:tr w:rsidR="00543447" w:rsidRPr="00543447" w:rsidTr="006D6729">
        <w:trPr>
          <w:trHeight w:val="165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</w:tr>
      <w:tr w:rsidR="00543447" w:rsidRPr="00543447" w:rsidTr="006D6729">
        <w:trPr>
          <w:trHeight w:val="166"/>
        </w:trPr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6" w:type="dxa"/>
            <w:vAlign w:val="center"/>
          </w:tcPr>
          <w:p w:rsidR="00543447" w:rsidRPr="00543447" w:rsidRDefault="00543447" w:rsidP="005434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</w:tr>
    </w:tbl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rPr>
          <w:szCs w:val="28"/>
        </w:rPr>
      </w:pPr>
      <w:r w:rsidRPr="008179C2">
        <w:rPr>
          <w:b/>
          <w:szCs w:val="28"/>
        </w:rPr>
        <w:t xml:space="preserve">Решение.  </w:t>
      </w:r>
      <w:r w:rsidRPr="008179C2">
        <w:rPr>
          <w:szCs w:val="28"/>
        </w:rPr>
        <w:t>Данные не сгруппированы, поэтому рассчитаем средний размер таможенных сборов по формуле (6) средней арифметической простой:</w:t>
      </w:r>
    </w:p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rPr>
          <w:szCs w:val="28"/>
        </w:rPr>
      </w:pPr>
    </w:p>
    <w:p w:rsidR="00A6245B" w:rsidRPr="008179C2" w:rsidRDefault="00FF3A9D" w:rsidP="00A6245B">
      <w:pPr>
        <w:pStyle w:val="3"/>
        <w:suppressAutoHyphens/>
        <w:spacing w:line="360" w:lineRule="auto"/>
        <w:ind w:left="0" w:firstLine="709"/>
        <w:jc w:val="right"/>
        <w:rPr>
          <w:szCs w:val="28"/>
        </w:rPr>
      </w:pPr>
      <w:r w:rsidRPr="008179C2">
        <w:rPr>
          <w:position w:val="-24"/>
          <w:szCs w:val="28"/>
        </w:rPr>
        <w:object w:dxaOrig="2400" w:dyaOrig="620">
          <v:shape id="_x0000_i1159" type="#_x0000_t75" style="width:121pt;height:30.5pt" o:ole="">
            <v:imagedata r:id="rId51" o:title=""/>
          </v:shape>
          <o:OLEObject Type="Embed" ProgID="Equation.3" ShapeID="_x0000_i1159" DrawAspect="Content" ObjectID="_1726400797" r:id="rId52"/>
        </w:object>
      </w:r>
      <w:r w:rsidR="00A6245B" w:rsidRPr="008179C2">
        <w:rPr>
          <w:szCs w:val="28"/>
        </w:rPr>
        <w:t xml:space="preserve"> тыс. руб. </w:t>
      </w:r>
      <w:r w:rsidR="00A6245B">
        <w:rPr>
          <w:szCs w:val="28"/>
        </w:rPr>
        <w:t xml:space="preserve">                          </w:t>
      </w:r>
      <w:r w:rsidR="00A6245B" w:rsidRPr="008179C2">
        <w:rPr>
          <w:szCs w:val="28"/>
        </w:rPr>
        <w:t>(6)</w:t>
      </w:r>
    </w:p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rPr>
          <w:szCs w:val="28"/>
        </w:rPr>
      </w:pPr>
    </w:p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rPr>
          <w:szCs w:val="28"/>
        </w:rPr>
      </w:pPr>
      <w:r w:rsidRPr="008179C2">
        <w:rPr>
          <w:szCs w:val="28"/>
        </w:rPr>
        <w:t>Дисперсию определим по формуле (7):</w:t>
      </w:r>
    </w:p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rPr>
          <w:szCs w:val="28"/>
        </w:rPr>
      </w:pPr>
    </w:p>
    <w:p w:rsidR="00A6245B" w:rsidRPr="008179C2" w:rsidRDefault="00A6245B" w:rsidP="00A6245B">
      <w:pPr>
        <w:pStyle w:val="3"/>
        <w:suppressAutoHyphens/>
        <w:spacing w:line="360" w:lineRule="auto"/>
        <w:ind w:left="0" w:firstLine="709"/>
        <w:jc w:val="right"/>
        <w:rPr>
          <w:szCs w:val="28"/>
        </w:rPr>
      </w:pPr>
      <w:r w:rsidRPr="008179C2">
        <w:rPr>
          <w:position w:val="-24"/>
          <w:szCs w:val="28"/>
        </w:rPr>
        <w:object w:dxaOrig="1840" w:dyaOrig="680">
          <v:shape id="_x0000_i1048" type="#_x0000_t75" style="width:91.5pt;height:34.5pt" o:ole="">
            <v:imagedata r:id="rId53" o:title=""/>
          </v:shape>
          <o:OLEObject Type="Embed" ProgID="Equation.3" ShapeID="_x0000_i1048" DrawAspect="Content" ObjectID="_1726400798" r:id="rId54"/>
        </w:object>
      </w:r>
      <w:r w:rsidRPr="008179C2">
        <w:rPr>
          <w:szCs w:val="28"/>
        </w:rPr>
        <w:t xml:space="preserve"> </w:t>
      </w:r>
      <w:r>
        <w:rPr>
          <w:szCs w:val="28"/>
        </w:rPr>
        <w:t xml:space="preserve">                                          </w:t>
      </w:r>
      <w:r w:rsidRPr="008179C2">
        <w:rPr>
          <w:szCs w:val="28"/>
        </w:rPr>
        <w:t>(7)</w:t>
      </w: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45B" w:rsidRPr="008179C2" w:rsidRDefault="006802A9" w:rsidP="00A6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7200" w:dyaOrig="660">
          <v:shape id="_x0000_i1169" type="#_x0000_t75" style="width:359.5pt;height:34pt" o:ole="">
            <v:imagedata r:id="rId55" o:title=""/>
          </v:shape>
          <o:OLEObject Type="Embed" ProgID="Equation.3" ShapeID="_x0000_i1169" DrawAspect="Content" ObjectID="_1726400799" r:id="rId56"/>
        </w:object>
      </w:r>
      <w:r w:rsidR="00A6245B" w:rsidRPr="008179C2">
        <w:rPr>
          <w:rFonts w:ascii="Times New Roman" w:hAnsi="Times New Roman" w:cs="Times New Roman"/>
          <w:sz w:val="28"/>
          <w:szCs w:val="28"/>
        </w:rPr>
        <w:t>тыс. руб.</w:t>
      </w:r>
      <w:r w:rsidR="00A6245B" w:rsidRPr="008179C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6245B" w:rsidRPr="008179C2" w:rsidRDefault="00A6245B" w:rsidP="00A6245B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iCs/>
          <w:sz w:val="28"/>
          <w:szCs w:val="28"/>
        </w:rPr>
        <w:t>Среднее квадратическое отклонение определяем по формуле (8)</w:t>
      </w:r>
      <w:r w:rsidRPr="008179C2">
        <w:rPr>
          <w:rFonts w:ascii="Times New Roman" w:hAnsi="Times New Roman" w:cs="Times New Roman"/>
          <w:sz w:val="28"/>
          <w:szCs w:val="28"/>
        </w:rPr>
        <w:t>:</w:t>
      </w:r>
    </w:p>
    <w:p w:rsidR="00A6245B" w:rsidRPr="008179C2" w:rsidRDefault="00A6245B" w:rsidP="00A6245B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5B" w:rsidRPr="008179C2" w:rsidRDefault="006802A9" w:rsidP="00A6245B">
      <w:pPr>
        <w:tabs>
          <w:tab w:val="left" w:pos="284"/>
        </w:tabs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12"/>
          <w:sz w:val="28"/>
          <w:szCs w:val="28"/>
        </w:rPr>
        <w:object w:dxaOrig="3200" w:dyaOrig="440">
          <v:shape id="_x0000_i1172" type="#_x0000_t75" style="width:159.5pt;height:22.5pt" o:ole="">
            <v:imagedata r:id="rId57" o:title=""/>
          </v:shape>
          <o:OLEObject Type="Embed" ProgID="Equation.3" ShapeID="_x0000_i1172" DrawAspect="Content" ObjectID="_1726400800" r:id="rId58"/>
        </w:object>
      </w:r>
      <w:r w:rsidR="00A6245B" w:rsidRPr="008179C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6245B">
        <w:rPr>
          <w:rFonts w:ascii="Times New Roman" w:hAnsi="Times New Roman" w:cs="Times New Roman"/>
          <w:sz w:val="28"/>
          <w:szCs w:val="28"/>
        </w:rPr>
        <w:t xml:space="preserve">                          (8)</w:t>
      </w:r>
    </w:p>
    <w:p w:rsidR="00A6245B" w:rsidRPr="008179C2" w:rsidRDefault="00A6245B" w:rsidP="00A6245B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Однородность совокупности определяется по коэффициенту вариации по формуле (9):</w:t>
      </w: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45B" w:rsidRPr="008179C2" w:rsidRDefault="006802A9" w:rsidP="00A6245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3A9D">
        <w:rPr>
          <w:rFonts w:ascii="Times New Roman" w:hAnsi="Times New Roman" w:cs="Times New Roman"/>
          <w:position w:val="-26"/>
          <w:sz w:val="28"/>
          <w:szCs w:val="28"/>
        </w:rPr>
        <w:object w:dxaOrig="3960" w:dyaOrig="639">
          <v:shape id="_x0000_i1171" type="#_x0000_t75" style="width:198pt;height:33pt" o:ole="">
            <v:imagedata r:id="rId59" o:title=""/>
          </v:shape>
          <o:OLEObject Type="Embed" ProgID="Equation.3" ShapeID="_x0000_i1171" DrawAspect="Content" ObjectID="_1726400801" r:id="rId60"/>
        </w:object>
      </w:r>
      <w:r w:rsidR="00A6245B" w:rsidRPr="008179C2">
        <w:rPr>
          <w:rFonts w:ascii="Times New Roman" w:hAnsi="Times New Roman" w:cs="Times New Roman"/>
          <w:sz w:val="28"/>
          <w:szCs w:val="28"/>
        </w:rPr>
        <w:t xml:space="preserve">. </w:t>
      </w:r>
      <w:r w:rsidR="00A624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6245B" w:rsidRPr="008179C2">
        <w:rPr>
          <w:rFonts w:ascii="Times New Roman" w:hAnsi="Times New Roman" w:cs="Times New Roman"/>
          <w:sz w:val="28"/>
          <w:szCs w:val="28"/>
        </w:rPr>
        <w:t>(9)</w:t>
      </w: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Default="00A6245B" w:rsidP="00A6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Таким образом, совокупность неоднородна, так как коэффициент вариации более 33%. В среднем величина таможенных сборов постов отличается от среднего значения </w:t>
      </w:r>
      <w:r w:rsidR="006802A9">
        <w:rPr>
          <w:rFonts w:ascii="Times New Roman" w:hAnsi="Times New Roman" w:cs="Times New Roman"/>
          <w:sz w:val="28"/>
          <w:szCs w:val="28"/>
        </w:rPr>
        <w:t>502</w:t>
      </w:r>
      <w:r w:rsidRPr="008179C2">
        <w:rPr>
          <w:rFonts w:ascii="Times New Roman" w:hAnsi="Times New Roman" w:cs="Times New Roman"/>
          <w:sz w:val="28"/>
          <w:szCs w:val="28"/>
        </w:rPr>
        <w:t xml:space="preserve"> тыс. руб. на </w:t>
      </w:r>
      <w:r w:rsidR="006802A9">
        <w:rPr>
          <w:rFonts w:ascii="Times New Roman" w:hAnsi="Times New Roman" w:cs="Times New Roman"/>
          <w:sz w:val="28"/>
          <w:szCs w:val="28"/>
        </w:rPr>
        <w:t>193,56</w:t>
      </w:r>
      <w:r w:rsidRPr="008179C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1E247C">
        <w:rPr>
          <w:rFonts w:ascii="Times New Roman" w:hAnsi="Times New Roman" w:cs="Times New Roman"/>
          <w:sz w:val="28"/>
          <w:szCs w:val="28"/>
        </w:rPr>
        <w:t>38,</w:t>
      </w:r>
      <w:r w:rsidR="006802A9">
        <w:rPr>
          <w:rFonts w:ascii="Times New Roman" w:hAnsi="Times New Roman" w:cs="Times New Roman"/>
          <w:sz w:val="28"/>
          <w:szCs w:val="28"/>
        </w:rPr>
        <w:t>6</w:t>
      </w:r>
      <w:r w:rsidRPr="008179C2">
        <w:rPr>
          <w:rFonts w:ascii="Times New Roman" w:hAnsi="Times New Roman" w:cs="Times New Roman"/>
          <w:sz w:val="28"/>
          <w:szCs w:val="28"/>
        </w:rPr>
        <w:t>%.</w:t>
      </w:r>
    </w:p>
    <w:p w:rsidR="00965BC9" w:rsidRDefault="00965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BC9" w:rsidRPr="008179C2" w:rsidRDefault="00965BC9" w:rsidP="00965BC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2811493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ЗАДАЧА № 2</w:t>
      </w:r>
      <w:bookmarkEnd w:id="2"/>
      <w:r w:rsidR="00664BAC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Используя эмпирические данные таможенной статистики по </w:t>
      </w:r>
      <w:r w:rsidR="00664BAC">
        <w:rPr>
          <w:rFonts w:ascii="Times New Roman" w:eastAsia="Times New Roman" w:hAnsi="Times New Roman" w:cs="Times New Roman"/>
          <w:sz w:val="28"/>
          <w:szCs w:val="28"/>
        </w:rPr>
        <w:t>Уральскому</w:t>
      </w:r>
      <w:r w:rsidR="008302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федеральному округу проанализируйте динамику </w:t>
      </w:r>
      <w:r w:rsidR="00664BAC">
        <w:rPr>
          <w:rFonts w:ascii="Times New Roman" w:eastAsia="Times New Roman" w:hAnsi="Times New Roman" w:cs="Times New Roman"/>
          <w:sz w:val="28"/>
          <w:szCs w:val="28"/>
        </w:rPr>
        <w:t>импорта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за последние 24 месяца и спрогнозируйте ее на следующие 3 месяца: по среднему абсолютному приросту, по среднему коэффициенту роста; методом аналитического выравнивания по линейной функции и параболе 2-го порядка.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Данные загружаются с сайта ФТС с закладки “Выгрузка данных” из подраздела “База данных таможенной статистики внешней торговли”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history="1">
        <w:r w:rsidRPr="008179C2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http://stat.customs.ru/</w:t>
        </w:r>
      </w:hyperlink>
      <w:r w:rsidRPr="00817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b/>
          <w:sz w:val="28"/>
          <w:szCs w:val="28"/>
        </w:rPr>
        <w:t>Решение.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Представим исходные данные в таблице 4.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4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664BAC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Импорт Уральского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федерального округа </w:t>
      </w:r>
      <w:r w:rsidR="00482196">
        <w:rPr>
          <w:rFonts w:ascii="Times New Roman" w:hAnsi="Times New Roman" w:cs="Times New Roman"/>
          <w:sz w:val="28"/>
          <w:szCs w:val="28"/>
        </w:rPr>
        <w:t>февраль</w:t>
      </w:r>
      <w:r w:rsidR="000332A5">
        <w:rPr>
          <w:rFonts w:ascii="Times New Roman" w:hAnsi="Times New Roman" w:cs="Times New Roman"/>
          <w:sz w:val="28"/>
          <w:szCs w:val="28"/>
        </w:rPr>
        <w:t xml:space="preserve"> 202</w:t>
      </w:r>
      <w:r w:rsidR="006D6729">
        <w:rPr>
          <w:rFonts w:ascii="Times New Roman" w:hAnsi="Times New Roman" w:cs="Times New Roman"/>
          <w:sz w:val="28"/>
          <w:szCs w:val="28"/>
        </w:rPr>
        <w:t>0</w:t>
      </w:r>
      <w:r w:rsidR="000332A5">
        <w:rPr>
          <w:rFonts w:ascii="Times New Roman" w:hAnsi="Times New Roman" w:cs="Times New Roman"/>
          <w:sz w:val="28"/>
          <w:szCs w:val="28"/>
        </w:rPr>
        <w:t xml:space="preserve"> – </w:t>
      </w:r>
      <w:r w:rsidR="00233008">
        <w:rPr>
          <w:rFonts w:ascii="Times New Roman" w:hAnsi="Times New Roman" w:cs="Times New Roman"/>
          <w:sz w:val="28"/>
          <w:szCs w:val="28"/>
        </w:rPr>
        <w:t>январь</w:t>
      </w:r>
      <w:r w:rsidR="000332A5">
        <w:rPr>
          <w:rFonts w:ascii="Times New Roman" w:hAnsi="Times New Roman" w:cs="Times New Roman"/>
          <w:sz w:val="28"/>
          <w:szCs w:val="28"/>
        </w:rPr>
        <w:t xml:space="preserve"> 202</w:t>
      </w:r>
      <w:r w:rsidR="00233008">
        <w:rPr>
          <w:rFonts w:ascii="Times New Roman" w:hAnsi="Times New Roman" w:cs="Times New Roman"/>
          <w:sz w:val="28"/>
          <w:szCs w:val="28"/>
        </w:rPr>
        <w:t>2</w:t>
      </w:r>
      <w:r w:rsidR="000332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994"/>
      </w:tblGrid>
      <w:tr w:rsidR="00965BC9" w:rsidRPr="0033156E" w:rsidTr="00C656D9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965BC9" w:rsidRPr="0033156E" w:rsidRDefault="00965BC9" w:rsidP="0033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965BC9" w:rsidRPr="0033156E" w:rsidRDefault="00965BC9" w:rsidP="0033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482196" w:rsidRPr="0033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импорта</w:t>
            </w:r>
            <w:r w:rsidRPr="00331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долл. США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  <w:hideMark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667,895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729,337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647,251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987,068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655,446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785,372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852,860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671,104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1033,466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1203,227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дек.20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862,349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1246,796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962,133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1831,607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1615,938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860,471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954,072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994,559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1327,433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1149,291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1240,976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1353,663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дек.21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1689,681</w:t>
            </w:r>
          </w:p>
        </w:tc>
      </w:tr>
      <w:tr w:rsidR="0033156E" w:rsidRPr="0033156E" w:rsidTr="0033156E">
        <w:trPr>
          <w:trHeight w:val="243"/>
        </w:trPr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янв.22</w:t>
            </w:r>
          </w:p>
        </w:tc>
        <w:tc>
          <w:tcPr>
            <w:tcW w:w="4994" w:type="dxa"/>
            <w:shd w:val="clear" w:color="auto" w:fill="auto"/>
            <w:noWrap/>
            <w:vAlign w:val="bottom"/>
          </w:tcPr>
          <w:p w:rsidR="0033156E" w:rsidRPr="0033156E" w:rsidRDefault="0033156E" w:rsidP="00331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1412,416</w:t>
            </w:r>
          </w:p>
        </w:tc>
      </w:tr>
    </w:tbl>
    <w:p w:rsidR="00965BC9" w:rsidRPr="008179C2" w:rsidRDefault="009012A1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A1">
        <w:rPr>
          <w:rFonts w:ascii="Times New Roman" w:hAnsi="Times New Roman" w:cs="Times New Roman"/>
          <w:b/>
          <w:iCs/>
          <w:sz w:val="28"/>
          <w:szCs w:val="28"/>
        </w:rPr>
        <w:t>Решение.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5BC9" w:rsidRPr="008179C2">
        <w:rPr>
          <w:rFonts w:ascii="Times New Roman" w:hAnsi="Times New Roman" w:cs="Times New Roman"/>
          <w:iCs/>
          <w:sz w:val="28"/>
          <w:szCs w:val="28"/>
        </w:rPr>
        <w:t xml:space="preserve">Абсолютный прирост цепной определим по </w:t>
      </w:r>
      <w:r w:rsidR="00FF5FD0" w:rsidRPr="008179C2">
        <w:rPr>
          <w:rFonts w:ascii="Times New Roman" w:hAnsi="Times New Roman" w:cs="Times New Roman"/>
          <w:iCs/>
          <w:sz w:val="28"/>
          <w:szCs w:val="28"/>
        </w:rPr>
        <w:t>формуле</w:t>
      </w:r>
      <w:r w:rsidR="00965BC9" w:rsidRPr="008179C2">
        <w:rPr>
          <w:rFonts w:ascii="Times New Roman" w:hAnsi="Times New Roman" w:cs="Times New Roman"/>
          <w:iCs/>
          <w:sz w:val="28"/>
          <w:szCs w:val="28"/>
        </w:rPr>
        <w:t xml:space="preserve"> (10)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∆y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8179C2">
        <w:rPr>
          <w:rFonts w:ascii="Times New Roman" w:hAnsi="Times New Roman" w:cs="Times New Roman"/>
          <w:sz w:val="28"/>
          <w:szCs w:val="28"/>
        </w:rPr>
        <w:t xml:space="preserve"> =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79C2">
        <w:rPr>
          <w:rFonts w:ascii="Times New Roman" w:hAnsi="Times New Roman" w:cs="Times New Roman"/>
          <w:sz w:val="28"/>
          <w:szCs w:val="28"/>
        </w:rPr>
        <w:t xml:space="preserve"> -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i-1</w:t>
      </w:r>
      <w:r w:rsidRPr="008179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 xml:space="preserve"> (10)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где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79C2">
        <w:rPr>
          <w:rFonts w:ascii="Times New Roman" w:hAnsi="Times New Roman" w:cs="Times New Roman"/>
          <w:sz w:val="28"/>
          <w:szCs w:val="28"/>
        </w:rPr>
        <w:t xml:space="preserve"> – значение текущего периода;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i-1</w:t>
      </w:r>
      <w:r w:rsidRPr="008179C2">
        <w:rPr>
          <w:rFonts w:ascii="Times New Roman" w:hAnsi="Times New Roman" w:cs="Times New Roman"/>
          <w:sz w:val="28"/>
          <w:szCs w:val="28"/>
        </w:rPr>
        <w:t xml:space="preserve"> – значение в предыдущем периоде.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Абсолютный прирост базисный определим по формуле (11):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8179C2">
        <w:rPr>
          <w:rFonts w:ascii="Times New Roman" w:hAnsi="Times New Roman" w:cs="Times New Roman"/>
          <w:sz w:val="28"/>
          <w:szCs w:val="28"/>
        </w:rPr>
        <w:t>∆y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8179C2">
        <w:rPr>
          <w:rFonts w:ascii="Times New Roman" w:hAnsi="Times New Roman" w:cs="Times New Roman"/>
          <w:sz w:val="28"/>
          <w:szCs w:val="28"/>
        </w:rPr>
        <w:t xml:space="preserve"> =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179C2">
        <w:rPr>
          <w:rFonts w:ascii="Times New Roman" w:hAnsi="Times New Roman" w:cs="Times New Roman"/>
          <w:sz w:val="28"/>
          <w:szCs w:val="28"/>
        </w:rPr>
        <w:t xml:space="preserve"> -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                                         (</w:t>
      </w:r>
      <w:r w:rsidRPr="008179C2">
        <w:rPr>
          <w:rFonts w:ascii="Times New Roman" w:hAnsi="Times New Roman" w:cs="Times New Roman"/>
          <w:sz w:val="28"/>
          <w:szCs w:val="28"/>
        </w:rPr>
        <w:t>11)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179C2">
        <w:rPr>
          <w:rFonts w:ascii="Times New Roman" w:hAnsi="Times New Roman" w:cs="Times New Roman"/>
          <w:sz w:val="28"/>
          <w:szCs w:val="28"/>
        </w:rPr>
        <w:t>где y</w:t>
      </w:r>
      <w:r w:rsidRPr="008179C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79C2">
        <w:rPr>
          <w:rFonts w:ascii="Times New Roman" w:hAnsi="Times New Roman" w:cs="Times New Roman"/>
          <w:sz w:val="28"/>
          <w:szCs w:val="28"/>
        </w:rPr>
        <w:t xml:space="preserve"> – значение базисного (первого) периода.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iCs/>
          <w:sz w:val="28"/>
          <w:szCs w:val="28"/>
        </w:rPr>
        <w:t>Темп роста цепной и базисный рассчитаем по формулам (12) и (13):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1640" w:dyaOrig="700">
          <v:shape id="_x0000_i1052" type="#_x0000_t75" style="width:82.5pt;height:35pt" o:ole="">
            <v:imagedata r:id="rId62" o:title=""/>
          </v:shape>
          <o:OLEObject Type="Embed" ProgID="Equation.3" ShapeID="_x0000_i1052" DrawAspect="Content" ObjectID="_1726400802" r:id="rId63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>(12)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1460" w:dyaOrig="680">
          <v:shape id="_x0000_i1053" type="#_x0000_t75" style="width:73pt;height:34.5pt" o:ole="">
            <v:imagedata r:id="rId64" o:title=""/>
          </v:shape>
          <o:OLEObject Type="Embed" ProgID="Equation.3" ShapeID="_x0000_i1053" DrawAspect="Content" ObjectID="_1726400803" r:id="rId65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>(13)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Рассчитанные показатели занесем в таблицу 5.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5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FF5FD0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Динамика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5224B6">
        <w:rPr>
          <w:rFonts w:ascii="Times New Roman" w:hAnsi="Times New Roman" w:cs="Times New Roman"/>
          <w:sz w:val="28"/>
          <w:szCs w:val="28"/>
        </w:rPr>
        <w:t>импорта Уральского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ФО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34"/>
        <w:gridCol w:w="1434"/>
        <w:gridCol w:w="1434"/>
      </w:tblGrid>
      <w:tr w:rsidR="00965BC9" w:rsidRPr="005224B6" w:rsidTr="00CB31FD">
        <w:trPr>
          <w:trHeight w:val="30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∆y</w:t>
            </w: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ц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∆y</w:t>
            </w: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ТРц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65BC9" w:rsidRPr="005224B6" w:rsidRDefault="00965BC9" w:rsidP="0052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ТРб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729,34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61,441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109,2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-82,085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-20,644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339,817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147,8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-331,622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-12,449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98,1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117,6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852,86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184,964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127,7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-181,756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1033,47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362,363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365,571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1203,23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169,760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180,2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862,35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-340,878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194,453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129,1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384,448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578,901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-284,663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144,1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869,474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1163,712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1615,94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-215,669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948,043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241,9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-755,468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128,8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</w:tr>
      <w:tr w:rsidR="005224B6" w:rsidRPr="005224B6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326,664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5224B6" w:rsidRPr="005224B6" w:rsidRDefault="005224B6" w:rsidP="005224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148,9</w:t>
            </w:r>
          </w:p>
        </w:tc>
      </w:tr>
    </w:tbl>
    <w:p w:rsidR="00965BC9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5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434"/>
        <w:gridCol w:w="1434"/>
        <w:gridCol w:w="1434"/>
        <w:gridCol w:w="1434"/>
        <w:gridCol w:w="1434"/>
        <w:gridCol w:w="1434"/>
      </w:tblGrid>
      <w:tr w:rsidR="00965BC9" w:rsidRPr="0059340B" w:rsidTr="00CB31FD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∆y</w:t>
            </w: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ц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∆y</w:t>
            </w: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ТРц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965BC9" w:rsidRPr="0059340B" w:rsidRDefault="00965BC9" w:rsidP="0099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ТРб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1327,43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332,873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659,537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198,7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1149,29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-178,142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481,396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172,1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573,081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185,8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1353,66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112,686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685,767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202,7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1689,68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1021,786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253,0</w:t>
            </w:r>
          </w:p>
        </w:tc>
      </w:tr>
      <w:tr w:rsidR="00993694" w:rsidRPr="0059340B" w:rsidTr="006D6729">
        <w:trPr>
          <w:trHeight w:val="224"/>
        </w:trPr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-277,266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993694" w:rsidRPr="00993694" w:rsidRDefault="00993694" w:rsidP="00993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6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211,5</w:t>
            </w:r>
          </w:p>
        </w:tc>
      </w:tr>
    </w:tbl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Средний коэффициент роста определим по формуле (14):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EB59D6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2"/>
          <w:sz w:val="28"/>
          <w:szCs w:val="28"/>
        </w:rPr>
        <w:object w:dxaOrig="3200" w:dyaOrig="760">
          <v:shape id="_x0000_i1176" type="#_x0000_t75" style="width:159.5pt;height:37.5pt" o:ole="">
            <v:imagedata r:id="rId66" o:title=""/>
          </v:shape>
          <o:OLEObject Type="Embed" ProgID="Equation.3" ShapeID="_x0000_i1176" DrawAspect="Content" ObjectID="_1726400804" r:id="rId67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. </w: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>(14)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Тогда прогноз по среднему коэффициенту роста составит:</w:t>
      </w:r>
    </w:p>
    <w:p w:rsidR="00965BC9" w:rsidRPr="008179C2" w:rsidRDefault="00F20D4A" w:rsidP="00965BC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D170D2"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 w:rsidR="00D170D2">
        <w:rPr>
          <w:rFonts w:ascii="Times New Roman" w:hAnsi="Times New Roman" w:cs="Times New Roman"/>
          <w:sz w:val="28"/>
          <w:szCs w:val="28"/>
        </w:rPr>
        <w:t>2</w:t>
      </w:r>
      <w:r w:rsidR="00D170D2"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 w:rsidR="00EF27F5">
        <w:rPr>
          <w:rFonts w:ascii="Times New Roman" w:hAnsi="Times New Roman" w:cs="Times New Roman"/>
          <w:sz w:val="28"/>
          <w:szCs w:val="28"/>
        </w:rPr>
        <w:t>*1,0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F27F5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1459,16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965BC9"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965BC9" w:rsidRPr="008179C2" w:rsidRDefault="00F20D4A" w:rsidP="00965BC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D170D2"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 w:rsidR="00D170D2">
        <w:rPr>
          <w:rFonts w:ascii="Times New Roman" w:hAnsi="Times New Roman" w:cs="Times New Roman"/>
          <w:sz w:val="28"/>
          <w:szCs w:val="28"/>
        </w:rPr>
        <w:t>2</w:t>
      </w:r>
      <w:r w:rsidR="00D170D2"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 w:rsidR="00EF27F5">
        <w:rPr>
          <w:rFonts w:ascii="Times New Roman" w:hAnsi="Times New Roman" w:cs="Times New Roman"/>
          <w:sz w:val="28"/>
          <w:szCs w:val="28"/>
        </w:rPr>
        <w:t>*1,0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F27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5BC9" w:rsidRPr="008179C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1507,46 </w:t>
      </w:r>
      <w:r w:rsidR="00965BC9"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965BC9" w:rsidRPr="00EF27F5" w:rsidRDefault="00F20D4A" w:rsidP="00EF27F5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 w:rsidR="0019412C">
        <w:rPr>
          <w:rFonts w:ascii="Times New Roman" w:hAnsi="Times New Roman" w:cs="Times New Roman"/>
          <w:sz w:val="28"/>
          <w:szCs w:val="28"/>
        </w:rPr>
        <w:t>2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 w:rsidR="00EF27F5">
        <w:rPr>
          <w:rFonts w:ascii="Times New Roman" w:hAnsi="Times New Roman" w:cs="Times New Roman"/>
          <w:sz w:val="28"/>
          <w:szCs w:val="28"/>
        </w:rPr>
        <w:t>*1,0</w:t>
      </w:r>
      <w:r>
        <w:rPr>
          <w:rFonts w:ascii="Times New Roman" w:hAnsi="Times New Roman" w:cs="Times New Roman"/>
          <w:sz w:val="28"/>
          <w:szCs w:val="28"/>
        </w:rPr>
        <w:t>33</w:t>
      </w:r>
      <w:r w:rsidR="00EF27F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65BC9" w:rsidRPr="008179C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1557,35 </w:t>
      </w:r>
      <w:r w:rsidR="00965BC9"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Средний абсолютный прирост определим по формуле (15):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3820" w:dyaOrig="620">
          <v:shape id="_x0000_i1182" type="#_x0000_t75" style="width:191pt;height:30.5pt" o:ole="">
            <v:imagedata r:id="rId68" o:title=""/>
          </v:shape>
          <o:OLEObject Type="Embed" ProgID="Equation.3" ShapeID="_x0000_i1182" DrawAspect="Content" ObjectID="_1726400805" r:id="rId69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(15)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Тогда прогноз по среднему абсолютному </w:t>
      </w:r>
      <w:r w:rsidR="00FF5FD0" w:rsidRPr="008179C2">
        <w:rPr>
          <w:rFonts w:ascii="Times New Roman" w:hAnsi="Times New Roman" w:cs="Times New Roman"/>
          <w:sz w:val="28"/>
          <w:szCs w:val="28"/>
        </w:rPr>
        <w:t>приросту</w:t>
      </w:r>
      <w:r w:rsidRPr="008179C2">
        <w:rPr>
          <w:rFonts w:ascii="Times New Roman" w:hAnsi="Times New Roman" w:cs="Times New Roman"/>
          <w:sz w:val="28"/>
          <w:szCs w:val="28"/>
        </w:rPr>
        <w:t xml:space="preserve"> у </w:t>
      </w:r>
      <w:r w:rsidR="00FF5FD0" w:rsidRPr="008179C2">
        <w:rPr>
          <w:rFonts w:ascii="Times New Roman" w:hAnsi="Times New Roman" w:cs="Times New Roman"/>
          <w:sz w:val="28"/>
          <w:szCs w:val="28"/>
        </w:rPr>
        <w:t>составит</w:t>
      </w:r>
      <w:r w:rsidRPr="008179C2">
        <w:rPr>
          <w:rFonts w:ascii="Times New Roman" w:hAnsi="Times New Roman" w:cs="Times New Roman"/>
          <w:sz w:val="28"/>
          <w:szCs w:val="28"/>
        </w:rPr>
        <w:t>: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>
        <w:rPr>
          <w:rFonts w:ascii="Times New Roman" w:hAnsi="Times New Roman" w:cs="Times New Roman"/>
          <w:sz w:val="28"/>
          <w:szCs w:val="28"/>
        </w:rPr>
        <w:t>+32,37=1444,79</w:t>
      </w:r>
      <w:r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>
        <w:rPr>
          <w:rFonts w:ascii="Times New Roman" w:hAnsi="Times New Roman" w:cs="Times New Roman"/>
          <w:sz w:val="28"/>
          <w:szCs w:val="28"/>
        </w:rPr>
        <w:t>+32,37*2</w:t>
      </w:r>
      <w:r w:rsidRPr="008179C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1477,16 </w:t>
      </w:r>
      <w:r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F20D4A" w:rsidRPr="00EF27F5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1412,42</w:t>
      </w:r>
      <w:r>
        <w:rPr>
          <w:rFonts w:ascii="Times New Roman" w:hAnsi="Times New Roman" w:cs="Times New Roman"/>
          <w:sz w:val="28"/>
          <w:szCs w:val="28"/>
        </w:rPr>
        <w:t>+32,37*3</w:t>
      </w:r>
      <w:r w:rsidRPr="008179C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1509,53 </w:t>
      </w:r>
      <w:r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965BC9" w:rsidRPr="008179C2" w:rsidRDefault="0031578E" w:rsidP="00965BC9">
      <w:pPr>
        <w:tabs>
          <w:tab w:val="left" w:pos="1101"/>
          <w:tab w:val="left" w:pos="2761"/>
          <w:tab w:val="left" w:pos="4381"/>
          <w:tab w:val="left" w:pos="5841"/>
          <w:tab w:val="left" w:pos="7341"/>
          <w:tab w:val="left" w:pos="874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параметров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уравнения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регрессии составим 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>вспомогательную таблицу 6.</w:t>
      </w:r>
    </w:p>
    <w:p w:rsidR="00965BC9" w:rsidRDefault="00965BC9" w:rsidP="00965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8179C2">
        <w:rPr>
          <w:rFonts w:ascii="Times New Roman" w:hAnsi="Times New Roman" w:cs="Times New Roman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noProof/>
          <w:sz w:val="28"/>
          <w:szCs w:val="28"/>
        </w:rPr>
        <w:t>6</w:t>
      </w:r>
      <w:r w:rsidRPr="008179C2">
        <w:rPr>
          <w:rFonts w:ascii="Times New Roman" w:hAnsi="Times New Roman" w:cs="Times New Roman"/>
          <w:sz w:val="28"/>
          <w:szCs w:val="28"/>
        </w:rPr>
        <w:fldChar w:fldCharType="end"/>
      </w:r>
    </w:p>
    <w:p w:rsidR="00965BC9" w:rsidRPr="008179C2" w:rsidRDefault="00965BC9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Расчет параметров линейной регрессии и параболы</w:t>
      </w:r>
    </w:p>
    <w:tbl>
      <w:tblPr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476"/>
        <w:gridCol w:w="1397"/>
        <w:gridCol w:w="1112"/>
        <w:gridCol w:w="1761"/>
        <w:gridCol w:w="1450"/>
        <w:gridCol w:w="1596"/>
      </w:tblGrid>
      <w:tr w:rsidR="00965BC9" w:rsidRPr="00EB59D6" w:rsidTr="00EB59D6">
        <w:trPr>
          <w:trHeight w:val="219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Yt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965BC9" w:rsidRPr="00EB59D6" w:rsidRDefault="00965BC9" w:rsidP="00EB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Yt</w:t>
            </w:r>
            <w:r w:rsidRPr="00EB5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667,90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-15361,60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353316,687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729,34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-15316,07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194481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321637,494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647,25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-12297,77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233657,711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-16780,15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285262,602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655,45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-9831,69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50625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147475,346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785,37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-10209,84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132727,863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852,86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-9381,46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103196,014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671,10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-6039,93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54359,409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1033,47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-7234,27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50639,858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1203,23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-6016,13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30080,666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дек.20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862,35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-2587,05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7761,138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1246,80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-1246,80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1246,796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962,13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962,13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962,133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1831,61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5494,82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16484,464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1615,94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8079,69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40398,461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860,47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6023,29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42163,063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954,07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8586,65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77279,827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994,56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10940,15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120341,694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1327,43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17256,63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224336,137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1149,29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17239,37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50625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258590,518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1240,98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21096,60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358642,187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1353,66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25719,59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488672,245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дек.21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1689,68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35483,31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194481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745149,494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янв.22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1412,42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32485,56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747167,853</w:t>
            </w:r>
          </w:p>
        </w:tc>
      </w:tr>
      <w:tr w:rsidR="00EB59D6" w:rsidRPr="00EB59D6" w:rsidTr="00EB59D6">
        <w:trPr>
          <w:trHeight w:val="162"/>
        </w:trPr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25734,41</w:t>
            </w:r>
          </w:p>
        </w:tc>
        <w:tc>
          <w:tcPr>
            <w:tcW w:w="1397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77065,05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1583320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EB59D6" w:rsidRPr="00EB59D6" w:rsidRDefault="00EB59D6" w:rsidP="00EB5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4841549,659</w:t>
            </w:r>
          </w:p>
        </w:tc>
      </w:tr>
    </w:tbl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Теперь определим параметры уравнения по формуле (16) и (17):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3220" w:dyaOrig="620">
          <v:shape id="_x0000_i1185" type="#_x0000_t75" style="width:162pt;height:30.5pt" o:ole="">
            <v:imagedata r:id="rId70" o:title=""/>
          </v:shape>
          <o:OLEObject Type="Embed" ProgID="Equation.3" ShapeID="_x0000_i1185" DrawAspect="Content" ObjectID="_1726400806" r:id="rId71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>(16)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3019" w:dyaOrig="680">
          <v:shape id="_x0000_i1188" type="#_x0000_t75" style="width:150.5pt;height:34pt" o:ole="">
            <v:imagedata r:id="rId72" o:title=""/>
          </v:shape>
          <o:OLEObject Type="Embed" ProgID="Equation.3" ShapeID="_x0000_i1188" DrawAspect="Content" ObjectID="_1726400807" r:id="rId73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. </w: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>(17)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5A5C7B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Тогда линейное уравнение тренда имеет вид: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9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79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179C2">
        <w:rPr>
          <w:rFonts w:ascii="Times New Roman" w:hAnsi="Times New Roman" w:cs="Times New Roman"/>
          <w:sz w:val="28"/>
          <w:szCs w:val="28"/>
        </w:rPr>
        <w:t>=</w:t>
      </w:r>
      <w:r w:rsidR="00CE6B52">
        <w:rPr>
          <w:rFonts w:ascii="Times New Roman" w:hAnsi="Times New Roman" w:cs="Times New Roman"/>
          <w:sz w:val="28"/>
          <w:szCs w:val="28"/>
        </w:rPr>
        <w:t>1072,267+16,753</w:t>
      </w:r>
      <w:r w:rsidR="00246B7D" w:rsidRPr="00246B7D">
        <w:rPr>
          <w:rFonts w:ascii="Times New Roman" w:hAnsi="Times New Roman" w:cs="Times New Roman"/>
          <w:sz w:val="28"/>
          <w:szCs w:val="28"/>
        </w:rPr>
        <w:t>t.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Поэтому прогноз составит: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1072,267+16,753*25=1491,10</w:t>
      </w:r>
      <w:r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1412,42+16,753*27=1524,61 </w:t>
      </w:r>
      <w:r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F20D4A" w:rsidRPr="00EF27F5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1412,42+16,753*29=1558,11 </w:t>
      </w:r>
      <w:r w:rsidRPr="008179C2">
        <w:rPr>
          <w:rFonts w:ascii="Times New Roman" w:hAnsi="Times New Roman" w:cs="Times New Roman"/>
          <w:sz w:val="28"/>
          <w:szCs w:val="28"/>
        </w:rPr>
        <w:t>млн. долл.</w:t>
      </w:r>
    </w:p>
    <w:p w:rsidR="00965BC9" w:rsidRPr="008179C2" w:rsidRDefault="00965BC9" w:rsidP="00965BC9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lastRenderedPageBreak/>
        <w:t>Определим по формулам (18-20) параметры уравнения параболы второго порядка:</w:t>
      </w:r>
    </w:p>
    <w:p w:rsidR="00965BC9" w:rsidRPr="008179C2" w:rsidRDefault="00965BC9" w:rsidP="00965BC9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7880" w:dyaOrig="720">
          <v:shape id="_x0000_i1191" type="#_x0000_t75" style="width:394pt;height:36pt" o:ole="">
            <v:imagedata r:id="rId74" o:title=""/>
          </v:shape>
          <o:OLEObject Type="Embed" ProgID="Equation.3" ShapeID="_x0000_i1191" DrawAspect="Content" ObjectID="_1726400808" r:id="rId75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965BC9">
        <w:rPr>
          <w:rFonts w:ascii="Times New Roman" w:hAnsi="Times New Roman" w:cs="Times New Roman"/>
          <w:sz w:val="28"/>
          <w:szCs w:val="28"/>
        </w:rPr>
        <w:t xml:space="preserve">  </w:t>
      </w:r>
      <w:r w:rsidR="00965BC9" w:rsidRPr="008179C2">
        <w:rPr>
          <w:rFonts w:ascii="Times New Roman" w:hAnsi="Times New Roman" w:cs="Times New Roman"/>
          <w:sz w:val="28"/>
          <w:szCs w:val="28"/>
        </w:rPr>
        <w:t>(18)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3019" w:dyaOrig="680">
          <v:shape id="_x0000_i1194" type="#_x0000_t75" style="width:150.5pt;height:34pt" o:ole="">
            <v:imagedata r:id="rId76" o:title=""/>
          </v:shape>
          <o:OLEObject Type="Embed" ProgID="Equation.3" ShapeID="_x0000_i1194" DrawAspect="Content" ObjectID="_1726400809" r:id="rId77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>(19)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CE6B52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30"/>
          <w:sz w:val="28"/>
          <w:szCs w:val="28"/>
        </w:rPr>
        <w:object w:dxaOrig="6780" w:dyaOrig="720">
          <v:shape id="_x0000_i1198" type="#_x0000_t75" style="width:339.5pt;height:36pt" o:ole="">
            <v:imagedata r:id="rId78" o:title=""/>
          </v:shape>
          <o:OLEObject Type="Embed" ProgID="Equation.3" ShapeID="_x0000_i1198" DrawAspect="Content" ObjectID="_1726400810" r:id="rId79"/>
        </w:objec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FF5FD0" w:rsidRPr="008179C2">
        <w:rPr>
          <w:rFonts w:ascii="Times New Roman" w:hAnsi="Times New Roman" w:cs="Times New Roman"/>
          <w:sz w:val="28"/>
          <w:szCs w:val="28"/>
        </w:rPr>
        <w:t>(</w:t>
      </w:r>
      <w:r w:rsidR="00FF5FD0">
        <w:rPr>
          <w:rFonts w:ascii="Times New Roman" w:hAnsi="Times New Roman" w:cs="Times New Roman"/>
          <w:sz w:val="28"/>
          <w:szCs w:val="28"/>
        </w:rPr>
        <w:t>20</w:t>
      </w:r>
      <w:r w:rsidR="00965BC9" w:rsidRPr="008179C2">
        <w:rPr>
          <w:rFonts w:ascii="Times New Roman" w:hAnsi="Times New Roman" w:cs="Times New Roman"/>
          <w:sz w:val="28"/>
          <w:szCs w:val="28"/>
        </w:rPr>
        <w:t>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уравнение параболы примет вид: </w:t>
      </w:r>
      <w:r w:rsidRPr="008179C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79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179C2">
        <w:rPr>
          <w:rFonts w:ascii="Times New Roman" w:hAnsi="Times New Roman" w:cs="Times New Roman"/>
          <w:sz w:val="28"/>
          <w:szCs w:val="28"/>
        </w:rPr>
        <w:t>=</w:t>
      </w:r>
      <w:r w:rsidR="00CE6B52">
        <w:rPr>
          <w:rFonts w:ascii="Times New Roman" w:hAnsi="Times New Roman" w:cs="Times New Roman"/>
          <w:sz w:val="28"/>
          <w:szCs w:val="28"/>
        </w:rPr>
        <w:t>1097,092+16,753t-0,13</w:t>
      </w:r>
      <w:r w:rsidR="008B697C" w:rsidRPr="008B697C">
        <w:rPr>
          <w:rFonts w:ascii="Times New Roman" w:hAnsi="Times New Roman" w:cs="Times New Roman"/>
          <w:sz w:val="28"/>
          <w:szCs w:val="28"/>
        </w:rPr>
        <w:t>t</w:t>
      </w:r>
      <w:r w:rsidR="008B697C" w:rsidRPr="008B69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B697C" w:rsidRPr="008B697C">
        <w:rPr>
          <w:rFonts w:ascii="Times New Roman" w:hAnsi="Times New Roman" w:cs="Times New Roman"/>
          <w:sz w:val="28"/>
          <w:szCs w:val="28"/>
        </w:rPr>
        <w:t>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Поэтому прогноз составит: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1097,092+16,753*25-0,13*25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=1434,97</w:t>
      </w:r>
      <w:r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</w:p>
    <w:p w:rsidR="00F20D4A" w:rsidRPr="008179C2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1097,092+16,753*27-0,13*27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=1455,01</w:t>
      </w:r>
      <w:r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</w:p>
    <w:p w:rsidR="00F20D4A" w:rsidRPr="00EF27F5" w:rsidRDefault="00F20D4A" w:rsidP="00F20D4A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8179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1097,092+16,753*29-0,13*29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=1474,01</w:t>
      </w:r>
      <w:r w:rsidRPr="008179C2">
        <w:rPr>
          <w:rFonts w:ascii="Times New Roman" w:hAnsi="Times New Roman" w:cs="Times New Roman"/>
          <w:sz w:val="28"/>
          <w:szCs w:val="28"/>
        </w:rPr>
        <w:t xml:space="preserve"> млн. долл.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tabs>
          <w:tab w:val="left" w:pos="1101"/>
          <w:tab w:val="left" w:pos="2761"/>
          <w:tab w:val="left" w:pos="4381"/>
          <w:tab w:val="left" w:pos="5841"/>
          <w:tab w:val="left" w:pos="7341"/>
          <w:tab w:val="left" w:pos="87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3" w:name="_Toc52811494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ЗАДАЧА № 3</w:t>
      </w:r>
      <w:bookmarkEnd w:id="3"/>
      <w:r w:rsidR="007F0278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По данным, представленным в таблице 7, выполните количественную оценку структурных различий </w:t>
      </w:r>
      <w:r w:rsidR="003C2EC9">
        <w:rPr>
          <w:rFonts w:ascii="Times New Roman" w:eastAsia="Times New Roman" w:hAnsi="Times New Roman" w:cs="Times New Roman"/>
          <w:sz w:val="28"/>
          <w:szCs w:val="28"/>
        </w:rPr>
        <w:t>импорта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РФ за указанные периоды. Используя эмпирические данные таможенной статистики о Внешней торговле РОССИЙСКОЙ ФЕДЕРАЦИИ со странами СНГ за период </w:t>
      </w:r>
      <w:r w:rsidR="003C2EC9">
        <w:rPr>
          <w:rFonts w:ascii="Times New Roman" w:eastAsia="Times New Roman" w:hAnsi="Times New Roman" w:cs="Times New Roman"/>
          <w:sz w:val="28"/>
          <w:szCs w:val="28"/>
        </w:rPr>
        <w:t>2011,2012 и 2013</w:t>
      </w:r>
      <w:r w:rsidR="00B37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гг. в фактически ценах; млн. долларов </w:t>
      </w:r>
      <w:r w:rsidR="00FF5FD0" w:rsidRPr="008179C2">
        <w:rPr>
          <w:rFonts w:ascii="Times New Roman" w:eastAsia="Times New Roman" w:hAnsi="Times New Roman" w:cs="Times New Roman"/>
          <w:sz w:val="28"/>
          <w:szCs w:val="28"/>
        </w:rPr>
        <w:t>США.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7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965BC9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Внешняя торговля РОССИЙСКОЙ ФЕДЕРАЦИИ со странами СНГ </w:t>
      </w:r>
      <w:r w:rsidR="003C2EC9">
        <w:rPr>
          <w:rFonts w:ascii="Times New Roman" w:eastAsia="Times New Roman" w:hAnsi="Times New Roman" w:cs="Times New Roman"/>
          <w:sz w:val="28"/>
          <w:szCs w:val="28"/>
        </w:rPr>
        <w:t>2011,2012 и 2013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гг. в фактически ценах; млн. долларов США</w:t>
      </w:r>
    </w:p>
    <w:tbl>
      <w:tblPr>
        <w:tblW w:w="95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1751"/>
        <w:gridCol w:w="1650"/>
        <w:gridCol w:w="17"/>
        <w:gridCol w:w="1531"/>
      </w:tblGrid>
      <w:tr w:rsidR="00965BC9" w:rsidRPr="00834B2F" w:rsidTr="00834B2F">
        <w:trPr>
          <w:trHeight w:val="63"/>
        </w:trPr>
        <w:tc>
          <w:tcPr>
            <w:tcW w:w="4553" w:type="dxa"/>
            <w:vMerge w:val="restart"/>
            <w:shd w:val="clear" w:color="auto" w:fill="F2F2F2"/>
            <w:vAlign w:val="bottom"/>
          </w:tcPr>
          <w:p w:rsidR="00965BC9" w:rsidRPr="00834B2F" w:rsidRDefault="00965BC9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51" w:type="dxa"/>
            <w:shd w:val="clear" w:color="auto" w:fill="F2F2F2"/>
            <w:vAlign w:val="bottom"/>
          </w:tcPr>
          <w:p w:rsidR="00965BC9" w:rsidRPr="00834B2F" w:rsidRDefault="00965BC9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2EC9" w:rsidRPr="00834B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  <w:gridSpan w:val="2"/>
            <w:shd w:val="clear" w:color="auto" w:fill="F2F2F2"/>
            <w:vAlign w:val="bottom"/>
          </w:tcPr>
          <w:p w:rsidR="00965BC9" w:rsidRPr="00834B2F" w:rsidRDefault="00B2045F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2EC9" w:rsidRPr="00834B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shd w:val="clear" w:color="auto" w:fill="F2F2F2"/>
            <w:vAlign w:val="bottom"/>
          </w:tcPr>
          <w:p w:rsidR="00965BC9" w:rsidRPr="00834B2F" w:rsidRDefault="00B2045F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C2EC9" w:rsidRPr="00834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639D" w:rsidRPr="00834B2F" w:rsidTr="00834B2F">
        <w:trPr>
          <w:trHeight w:val="63"/>
        </w:trPr>
        <w:tc>
          <w:tcPr>
            <w:tcW w:w="4553" w:type="dxa"/>
            <w:vMerge/>
            <w:shd w:val="clear" w:color="auto" w:fill="F2F2F2"/>
            <w:vAlign w:val="bottom"/>
          </w:tcPr>
          <w:p w:rsidR="0019639D" w:rsidRPr="00834B2F" w:rsidRDefault="0019639D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gridSpan w:val="4"/>
            <w:shd w:val="clear" w:color="auto" w:fill="F2F2F2"/>
            <w:vAlign w:val="bottom"/>
          </w:tcPr>
          <w:p w:rsidR="0019639D" w:rsidRPr="00834B2F" w:rsidRDefault="003C2EC9" w:rsidP="00834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Импорт</w:t>
            </w:r>
          </w:p>
        </w:tc>
      </w:tr>
      <w:tr w:rsidR="00A7474C" w:rsidRPr="00834B2F" w:rsidTr="00834B2F">
        <w:trPr>
          <w:trHeight w:val="30"/>
        </w:trPr>
        <w:tc>
          <w:tcPr>
            <w:tcW w:w="4553" w:type="dxa"/>
            <w:vMerge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44841</w:t>
            </w:r>
          </w:p>
        </w:tc>
        <w:tc>
          <w:tcPr>
            <w:tcW w:w="166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41642</w:t>
            </w:r>
          </w:p>
        </w:tc>
        <w:tc>
          <w:tcPr>
            <w:tcW w:w="153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41309</w:t>
            </w:r>
          </w:p>
        </w:tc>
      </w:tr>
      <w:tr w:rsidR="002A53D4" w:rsidRPr="00834B2F" w:rsidTr="00834B2F">
        <w:trPr>
          <w:trHeight w:val="63"/>
        </w:trPr>
        <w:tc>
          <w:tcPr>
            <w:tcW w:w="4553" w:type="dxa"/>
            <w:vAlign w:val="bottom"/>
          </w:tcPr>
          <w:p w:rsidR="002A53D4" w:rsidRPr="00834B2F" w:rsidRDefault="002A53D4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страны:</w:t>
            </w:r>
          </w:p>
        </w:tc>
        <w:tc>
          <w:tcPr>
            <w:tcW w:w="1751" w:type="dxa"/>
            <w:vAlign w:val="center"/>
          </w:tcPr>
          <w:p w:rsidR="002A53D4" w:rsidRPr="00834B2F" w:rsidRDefault="002A53D4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0" w:type="dxa"/>
            <w:vAlign w:val="center"/>
          </w:tcPr>
          <w:p w:rsidR="002A53D4" w:rsidRPr="00834B2F" w:rsidRDefault="002A53D4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7" w:type="dxa"/>
            <w:gridSpan w:val="2"/>
            <w:vAlign w:val="center"/>
          </w:tcPr>
          <w:p w:rsidR="002A53D4" w:rsidRPr="00834B2F" w:rsidRDefault="002A53D4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14509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11866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13555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6579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8618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9011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Киргизия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Молдова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Таджикистан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Туркмения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</w:tr>
      <w:tr w:rsidR="00A7474C" w:rsidRPr="00834B2F" w:rsidTr="00834B2F">
        <w:trPr>
          <w:trHeight w:val="63"/>
        </w:trPr>
        <w:tc>
          <w:tcPr>
            <w:tcW w:w="4553" w:type="dxa"/>
            <w:vAlign w:val="bottom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2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751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20123</w:t>
            </w:r>
          </w:p>
        </w:tc>
        <w:tc>
          <w:tcPr>
            <w:tcW w:w="1650" w:type="dxa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17980</w:t>
            </w:r>
          </w:p>
        </w:tc>
        <w:tc>
          <w:tcPr>
            <w:tcW w:w="1547" w:type="dxa"/>
            <w:gridSpan w:val="2"/>
            <w:vAlign w:val="center"/>
          </w:tcPr>
          <w:p w:rsidR="00A7474C" w:rsidRPr="00834B2F" w:rsidRDefault="00A7474C" w:rsidP="00834B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15791</w:t>
            </w:r>
          </w:p>
        </w:tc>
      </w:tr>
    </w:tbl>
    <w:p w:rsidR="00965BC9" w:rsidRPr="003F0803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9C2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  <w:bookmarkStart w:id="4" w:name="_Toc52463352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9C2">
        <w:rPr>
          <w:rFonts w:ascii="Times New Roman" w:hAnsi="Times New Roman" w:cs="Times New Roman"/>
          <w:sz w:val="28"/>
          <w:szCs w:val="28"/>
        </w:rPr>
        <w:t xml:space="preserve">Для анализа структурных различий </w:t>
      </w:r>
      <w:r w:rsidR="00FF5FD0" w:rsidRPr="008179C2">
        <w:rPr>
          <w:rFonts w:ascii="Times New Roman" w:hAnsi="Times New Roman" w:cs="Times New Roman"/>
          <w:sz w:val="28"/>
          <w:szCs w:val="28"/>
        </w:rPr>
        <w:t>вычислим</w:t>
      </w:r>
      <w:r w:rsidRPr="008179C2">
        <w:rPr>
          <w:rFonts w:ascii="Times New Roman" w:hAnsi="Times New Roman" w:cs="Times New Roman"/>
          <w:sz w:val="28"/>
          <w:szCs w:val="28"/>
        </w:rPr>
        <w:t xml:space="preserve"> доли за каждый период в таблице 8.</w:t>
      </w:r>
    </w:p>
    <w:p w:rsidR="00965BC9" w:rsidRPr="003B7A39" w:rsidRDefault="00965BC9" w:rsidP="003B7A39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B7A3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B7A39">
        <w:rPr>
          <w:rFonts w:ascii="Times New Roman" w:hAnsi="Times New Roman" w:cs="Times New Roman"/>
          <w:sz w:val="28"/>
          <w:szCs w:val="28"/>
        </w:rPr>
        <w:fldChar w:fldCharType="begin"/>
      </w:r>
      <w:r w:rsidRPr="003B7A39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Pr="003B7A39">
        <w:rPr>
          <w:rFonts w:ascii="Times New Roman" w:hAnsi="Times New Roman" w:cs="Times New Roman"/>
          <w:sz w:val="28"/>
          <w:szCs w:val="28"/>
        </w:rPr>
        <w:fldChar w:fldCharType="separate"/>
      </w:r>
      <w:r w:rsidRPr="003B7A39">
        <w:rPr>
          <w:rFonts w:ascii="Times New Roman" w:hAnsi="Times New Roman" w:cs="Times New Roman"/>
          <w:noProof/>
          <w:sz w:val="28"/>
          <w:szCs w:val="28"/>
        </w:rPr>
        <w:t>8</w:t>
      </w:r>
      <w:r w:rsidRPr="003B7A39">
        <w:rPr>
          <w:rFonts w:ascii="Times New Roman" w:hAnsi="Times New Roman" w:cs="Times New Roman"/>
          <w:sz w:val="28"/>
          <w:szCs w:val="28"/>
        </w:rPr>
        <w:fldChar w:fldCharType="end"/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Доли стран </w:t>
      </w:r>
      <w:r w:rsidR="002A53D4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</w:t>
      </w:r>
      <w:r w:rsidR="004A2977">
        <w:rPr>
          <w:rFonts w:ascii="Times New Roman" w:hAnsi="Times New Roman" w:cs="Times New Roman"/>
          <w:i w:val="0"/>
          <w:color w:val="auto"/>
          <w:sz w:val="28"/>
          <w:szCs w:val="28"/>
        </w:rPr>
        <w:t>импорте</w:t>
      </w:r>
    </w:p>
    <w:tbl>
      <w:tblPr>
        <w:tblStyle w:val="ad"/>
        <w:tblW w:w="9961" w:type="dxa"/>
        <w:tblLook w:val="04A0" w:firstRow="1" w:lastRow="0" w:firstColumn="1" w:lastColumn="0" w:noHBand="0" w:noVBand="1"/>
      </w:tblPr>
      <w:tblGrid>
        <w:gridCol w:w="2654"/>
        <w:gridCol w:w="3011"/>
        <w:gridCol w:w="2410"/>
        <w:gridCol w:w="1886"/>
      </w:tblGrid>
      <w:tr w:rsidR="003B7A39" w:rsidRPr="001C6B76" w:rsidTr="003B7A39">
        <w:trPr>
          <w:trHeight w:val="229"/>
        </w:trPr>
        <w:tc>
          <w:tcPr>
            <w:tcW w:w="2654" w:type="dxa"/>
            <w:vMerge w:val="restart"/>
            <w:noWrap/>
            <w:hideMark/>
          </w:tcPr>
          <w:p w:rsidR="003B7A39" w:rsidRPr="001C6B76" w:rsidRDefault="003B7A39" w:rsidP="003B7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7307" w:type="dxa"/>
            <w:gridSpan w:val="3"/>
            <w:noWrap/>
            <w:hideMark/>
          </w:tcPr>
          <w:p w:rsidR="003B7A39" w:rsidRPr="001C6B76" w:rsidRDefault="004A2977" w:rsidP="003B7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</w:tr>
      <w:tr w:rsidR="003B7A39" w:rsidRPr="001C6B76" w:rsidTr="003B7A39">
        <w:trPr>
          <w:trHeight w:val="229"/>
        </w:trPr>
        <w:tc>
          <w:tcPr>
            <w:tcW w:w="2654" w:type="dxa"/>
            <w:vMerge/>
            <w:hideMark/>
          </w:tcPr>
          <w:p w:rsidR="003B7A39" w:rsidRPr="001C6B76" w:rsidRDefault="003B7A39" w:rsidP="003B7A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noWrap/>
            <w:hideMark/>
          </w:tcPr>
          <w:p w:rsidR="003B7A39" w:rsidRPr="001C6B76" w:rsidRDefault="003B7A39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A2977"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3B7A39" w:rsidRPr="001C6B76" w:rsidRDefault="003B7A39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A2977"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6" w:type="dxa"/>
            <w:noWrap/>
            <w:hideMark/>
          </w:tcPr>
          <w:p w:rsidR="003B7A39" w:rsidRPr="001C6B76" w:rsidRDefault="003B7A39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4A2977" w:rsidRPr="001C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Армения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0,324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0,285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0,328</w:t>
            </w:r>
          </w:p>
        </w:tc>
      </w:tr>
      <w:tr w:rsidR="001C6B76" w:rsidRPr="001C6B76" w:rsidTr="00616CBF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3011" w:type="dxa"/>
            <w:noWrap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noWrap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0,207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0,218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Киргизия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1C6B76" w:rsidRPr="001C6B76" w:rsidTr="00447FDB">
        <w:trPr>
          <w:trHeight w:val="80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Молдова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Таджикистан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</w:tr>
      <w:tr w:rsidR="001C6B76" w:rsidRPr="001C6B76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Туркмения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</w:tbl>
    <w:p w:rsidR="003B7A39" w:rsidRDefault="003B7A39" w:rsidP="003B7A3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Продолжение таблицы 8</w:t>
      </w:r>
    </w:p>
    <w:tbl>
      <w:tblPr>
        <w:tblStyle w:val="ad"/>
        <w:tblW w:w="9961" w:type="dxa"/>
        <w:tblLook w:val="04A0" w:firstRow="1" w:lastRow="0" w:firstColumn="1" w:lastColumn="0" w:noHBand="0" w:noVBand="1"/>
      </w:tblPr>
      <w:tblGrid>
        <w:gridCol w:w="2654"/>
        <w:gridCol w:w="3011"/>
        <w:gridCol w:w="2410"/>
        <w:gridCol w:w="1886"/>
      </w:tblGrid>
      <w:tr w:rsidR="003B7A39" w:rsidRPr="002A53D4" w:rsidTr="00897A09">
        <w:trPr>
          <w:trHeight w:val="237"/>
        </w:trPr>
        <w:tc>
          <w:tcPr>
            <w:tcW w:w="2654" w:type="dxa"/>
            <w:vMerge w:val="restart"/>
          </w:tcPr>
          <w:p w:rsidR="003B7A39" w:rsidRPr="002A53D4" w:rsidRDefault="003B7A39" w:rsidP="003B7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7307" w:type="dxa"/>
            <w:gridSpan w:val="3"/>
            <w:noWrap/>
          </w:tcPr>
          <w:p w:rsidR="003B7A39" w:rsidRPr="002A53D4" w:rsidRDefault="004A2977" w:rsidP="003B7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</w:tr>
      <w:tr w:rsidR="004A2977" w:rsidRPr="002A53D4" w:rsidTr="00897A09">
        <w:trPr>
          <w:trHeight w:val="237"/>
        </w:trPr>
        <w:tc>
          <w:tcPr>
            <w:tcW w:w="2654" w:type="dxa"/>
            <w:vMerge/>
          </w:tcPr>
          <w:p w:rsidR="004A2977" w:rsidRPr="002A53D4" w:rsidRDefault="004A2977" w:rsidP="004A29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1" w:type="dxa"/>
            <w:noWrap/>
          </w:tcPr>
          <w:p w:rsidR="004A2977" w:rsidRPr="002A53D4" w:rsidRDefault="004A2977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5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noWrap/>
          </w:tcPr>
          <w:p w:rsidR="004A2977" w:rsidRPr="002A53D4" w:rsidRDefault="004A2977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5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6" w:type="dxa"/>
            <w:noWrap/>
          </w:tcPr>
          <w:p w:rsidR="004A2977" w:rsidRPr="002A53D4" w:rsidRDefault="004A2977" w:rsidP="004A2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5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6B76" w:rsidRPr="002A53D4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2A53D4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Узбекистан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</w:tr>
      <w:tr w:rsidR="001C6B76" w:rsidRPr="002A53D4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1C6B76" w:rsidRPr="002A53D4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Украина</w:t>
            </w:r>
          </w:p>
        </w:tc>
        <w:tc>
          <w:tcPr>
            <w:tcW w:w="3011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0,449</w:t>
            </w:r>
          </w:p>
        </w:tc>
        <w:tc>
          <w:tcPr>
            <w:tcW w:w="2410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0,432</w:t>
            </w:r>
          </w:p>
        </w:tc>
        <w:tc>
          <w:tcPr>
            <w:tcW w:w="1886" w:type="dxa"/>
            <w:noWrap/>
            <w:vAlign w:val="center"/>
            <w:hideMark/>
          </w:tcPr>
          <w:p w:rsidR="001C6B76" w:rsidRPr="001C6B76" w:rsidRDefault="001C6B76" w:rsidP="001C6B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0,382</w:t>
            </w:r>
          </w:p>
        </w:tc>
      </w:tr>
      <w:tr w:rsidR="002A53D4" w:rsidRPr="002A53D4" w:rsidTr="00447FDB">
        <w:trPr>
          <w:trHeight w:val="237"/>
        </w:trPr>
        <w:tc>
          <w:tcPr>
            <w:tcW w:w="2654" w:type="dxa"/>
            <w:vAlign w:val="center"/>
            <w:hideMark/>
          </w:tcPr>
          <w:p w:rsidR="002A53D4" w:rsidRPr="002A53D4" w:rsidRDefault="002A53D4" w:rsidP="002A5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11" w:type="dxa"/>
            <w:noWrap/>
            <w:vAlign w:val="center"/>
            <w:hideMark/>
          </w:tcPr>
          <w:p w:rsidR="002A53D4" w:rsidRPr="002A53D4" w:rsidRDefault="002A53D4" w:rsidP="002A5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410" w:type="dxa"/>
            <w:noWrap/>
            <w:vAlign w:val="center"/>
            <w:hideMark/>
          </w:tcPr>
          <w:p w:rsidR="002A53D4" w:rsidRPr="002A53D4" w:rsidRDefault="002A53D4" w:rsidP="002A5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86" w:type="dxa"/>
            <w:noWrap/>
            <w:vAlign w:val="center"/>
            <w:hideMark/>
          </w:tcPr>
          <w:p w:rsidR="002A53D4" w:rsidRPr="002A53D4" w:rsidRDefault="002A53D4" w:rsidP="002A5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965BC9" w:rsidRPr="008179C2" w:rsidRDefault="00965BC9" w:rsidP="003B7A3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Произведем </w:t>
      </w:r>
      <w:r w:rsidR="00FF5FD0"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расчёт</w:t>
      </w:r>
      <w:r w:rsidRPr="008179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индивидуальных показателей </w:t>
      </w:r>
      <w:r w:rsidR="00FF5FD0"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структурных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сдвигов по формулам (10) и (12) в таблице 9.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9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Цепные </w:t>
      </w:r>
      <w:r w:rsidR="00FF5FD0"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абсолют</w:t>
      </w:r>
      <w:r w:rsidR="00FF5FD0">
        <w:rPr>
          <w:rFonts w:ascii="Times New Roman" w:hAnsi="Times New Roman" w:cs="Times New Roman"/>
          <w:i w:val="0"/>
          <w:color w:val="auto"/>
          <w:sz w:val="28"/>
          <w:szCs w:val="28"/>
        </w:rPr>
        <w:t>ные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и относительные структурные сдвиги</w:t>
      </w:r>
    </w:p>
    <w:tbl>
      <w:tblPr>
        <w:tblStyle w:val="ad"/>
        <w:tblW w:w="9627" w:type="dxa"/>
        <w:tblLook w:val="04A0" w:firstRow="1" w:lastRow="0" w:firstColumn="1" w:lastColumn="0" w:noHBand="0" w:noVBand="1"/>
      </w:tblPr>
      <w:tblGrid>
        <w:gridCol w:w="1838"/>
        <w:gridCol w:w="1581"/>
        <w:gridCol w:w="1970"/>
        <w:gridCol w:w="3276"/>
        <w:gridCol w:w="962"/>
      </w:tblGrid>
      <w:tr w:rsidR="00A35662" w:rsidRPr="00C334B9" w:rsidTr="002943CC">
        <w:trPr>
          <w:trHeight w:val="185"/>
        </w:trPr>
        <w:tc>
          <w:tcPr>
            <w:tcW w:w="1838" w:type="dxa"/>
            <w:vMerge w:val="restart"/>
            <w:hideMark/>
          </w:tcPr>
          <w:p w:rsidR="00A35662" w:rsidRPr="00C334B9" w:rsidRDefault="00A35662" w:rsidP="00A356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7789" w:type="dxa"/>
            <w:gridSpan w:val="4"/>
            <w:noWrap/>
            <w:hideMark/>
          </w:tcPr>
          <w:p w:rsidR="00A35662" w:rsidRPr="00C334B9" w:rsidRDefault="00C334B9" w:rsidP="00A356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Импорт</w:t>
            </w:r>
          </w:p>
        </w:tc>
      </w:tr>
      <w:tr w:rsidR="00A35662" w:rsidRPr="00C334B9" w:rsidTr="002943CC">
        <w:trPr>
          <w:trHeight w:val="185"/>
        </w:trPr>
        <w:tc>
          <w:tcPr>
            <w:tcW w:w="1838" w:type="dxa"/>
            <w:vMerge/>
            <w:hideMark/>
          </w:tcPr>
          <w:p w:rsidR="00A35662" w:rsidRPr="00C334B9" w:rsidRDefault="00A35662" w:rsidP="00A356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gridSpan w:val="2"/>
            <w:noWrap/>
            <w:hideMark/>
          </w:tcPr>
          <w:p w:rsidR="00A35662" w:rsidRPr="00C334B9" w:rsidRDefault="00A35662" w:rsidP="00A356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Абсолютные сдвиги</w:t>
            </w:r>
          </w:p>
        </w:tc>
        <w:tc>
          <w:tcPr>
            <w:tcW w:w="4238" w:type="dxa"/>
            <w:gridSpan w:val="2"/>
            <w:noWrap/>
            <w:hideMark/>
          </w:tcPr>
          <w:p w:rsidR="00A35662" w:rsidRPr="00C334B9" w:rsidRDefault="00A35662" w:rsidP="00A356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Относительные сдвиги</w:t>
            </w:r>
          </w:p>
        </w:tc>
      </w:tr>
      <w:tr w:rsidR="00C334B9" w:rsidRPr="00C334B9" w:rsidTr="002943CC">
        <w:trPr>
          <w:trHeight w:val="185"/>
        </w:trPr>
        <w:tc>
          <w:tcPr>
            <w:tcW w:w="1838" w:type="dxa"/>
            <w:vMerge/>
            <w:hideMark/>
          </w:tcPr>
          <w:p w:rsidR="00C334B9" w:rsidRPr="00C334B9" w:rsidRDefault="00C334B9" w:rsidP="00C334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noWrap/>
            <w:hideMark/>
          </w:tcPr>
          <w:p w:rsidR="00C334B9" w:rsidRPr="00C334B9" w:rsidRDefault="00C334B9" w:rsidP="00C33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70" w:type="dxa"/>
            <w:noWrap/>
            <w:hideMark/>
          </w:tcPr>
          <w:p w:rsidR="00C334B9" w:rsidRPr="00C334B9" w:rsidRDefault="00C334B9" w:rsidP="00C33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3276" w:type="dxa"/>
            <w:noWrap/>
            <w:hideMark/>
          </w:tcPr>
          <w:p w:rsidR="00C334B9" w:rsidRPr="00C334B9" w:rsidRDefault="00C334B9" w:rsidP="00C33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62" w:type="dxa"/>
            <w:noWrap/>
            <w:hideMark/>
          </w:tcPr>
          <w:p w:rsidR="00C334B9" w:rsidRPr="00C334B9" w:rsidRDefault="00C334B9" w:rsidP="00C33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3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1,062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1,139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Армения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1,551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1,179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-0,039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0,881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1,152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Грузия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1,411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1,054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Киргизия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-0,002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-0,002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0,720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0,566</w:t>
            </w:r>
          </w:p>
        </w:tc>
      </w:tr>
      <w:tr w:rsidR="00C334B9" w:rsidRPr="00C334B9" w:rsidTr="00447FDB">
        <w:trPr>
          <w:trHeight w:val="377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Молдова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-0,001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1,095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0,883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Таджикистан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-0,001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0,811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0,572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Туркмения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-0,001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1,378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0,766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Узбекистан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-0,008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-0,003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0,807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0,912</w:t>
            </w:r>
          </w:p>
        </w:tc>
      </w:tr>
      <w:tr w:rsidR="00C334B9" w:rsidRPr="00C334B9" w:rsidTr="00447FDB">
        <w:trPr>
          <w:trHeight w:val="191"/>
        </w:trPr>
        <w:tc>
          <w:tcPr>
            <w:tcW w:w="1838" w:type="dxa"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Украина</w:t>
            </w:r>
          </w:p>
        </w:tc>
        <w:tc>
          <w:tcPr>
            <w:tcW w:w="1581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-0,017</w:t>
            </w:r>
          </w:p>
        </w:tc>
        <w:tc>
          <w:tcPr>
            <w:tcW w:w="1970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-0,050</w:t>
            </w:r>
          </w:p>
        </w:tc>
        <w:tc>
          <w:tcPr>
            <w:tcW w:w="3276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0,962</w:t>
            </w:r>
          </w:p>
        </w:tc>
        <w:tc>
          <w:tcPr>
            <w:tcW w:w="962" w:type="dxa"/>
            <w:noWrap/>
            <w:vAlign w:val="center"/>
            <w:hideMark/>
          </w:tcPr>
          <w:p w:rsidR="00C334B9" w:rsidRPr="00C334B9" w:rsidRDefault="00C334B9" w:rsidP="00C334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</w:tr>
    </w:tbl>
    <w:p w:rsidR="00965BC9" w:rsidRPr="008179C2" w:rsidRDefault="00965BC9" w:rsidP="00211A9D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Рассчитаем линейный</w:t>
      </w:r>
      <w:r w:rsidRPr="008179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коэффициент абсолютный структурных сдвигов по формуле (21):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position w:val="-24"/>
          <w:sz w:val="28"/>
          <w:szCs w:val="28"/>
        </w:rPr>
        <w:object w:dxaOrig="1600" w:dyaOrig="680">
          <v:shape id="_x0000_i1061" type="#_x0000_t75" style="width:79.5pt;height:34.5pt" o:ole="">
            <v:imagedata r:id="rId80" o:title=""/>
          </v:shape>
          <o:OLEObject Type="Embed" ProgID="Equation.3" ShapeID="_x0000_i1061" DrawAspect="Content" ObjectID="_1726400811" r:id="rId81"/>
        </w:object>
      </w:r>
      <w:r w:rsidRPr="008179C2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(21)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где</w:t>
      </w:r>
      <w:r w:rsidRPr="008179C2">
        <w:rPr>
          <w:rFonts w:ascii="Times New Roman" w:hAnsi="Times New Roman" w:cs="Times New Roman"/>
          <w:color w:val="auto"/>
          <w:position w:val="-10"/>
          <w:sz w:val="28"/>
          <w:szCs w:val="28"/>
        </w:rPr>
        <w:object w:dxaOrig="240" w:dyaOrig="340">
          <v:shape id="_x0000_i1062" type="#_x0000_t75" style="width:12pt;height:17.5pt" o:ole="">
            <v:imagedata r:id="rId82" o:title=""/>
          </v:shape>
          <o:OLEObject Type="Embed" ProgID="Equation.3" ShapeID="_x0000_i1062" DrawAspect="Content" ObjectID="_1726400812" r:id="rId83"/>
        </w:objec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доля в текущем периоде;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color w:val="auto"/>
          <w:position w:val="-10"/>
          <w:sz w:val="28"/>
          <w:szCs w:val="28"/>
        </w:rPr>
        <w:object w:dxaOrig="400" w:dyaOrig="340">
          <v:shape id="_x0000_i1063" type="#_x0000_t75" style="width:19.5pt;height:17.5pt" o:ole="">
            <v:imagedata r:id="rId84" o:title=""/>
          </v:shape>
          <o:OLEObject Type="Embed" ProgID="Equation.3" ShapeID="_x0000_i1063" DrawAspect="Content" ObjectID="_1726400813" r:id="rId85"/>
        </w:objec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доля в предыдущем периоде.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Так же рассчитаем </w:t>
      </w:r>
      <w:r w:rsidRPr="008179C2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среднеквадратический коэффициент абсолютных структурных сдвигов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по формуле (22):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6"/>
          <w:sz w:val="28"/>
          <w:szCs w:val="28"/>
        </w:rPr>
        <w:object w:dxaOrig="2160" w:dyaOrig="740">
          <v:shape id="_x0000_i1064" type="#_x0000_t75" style="width:108pt;height:36.5pt" o:ole="">
            <v:imagedata r:id="rId86" o:title=""/>
          </v:shape>
          <o:OLEObject Type="Embed" ProgID="Equation.3" ShapeID="_x0000_i1064" DrawAspect="Content" ObjectID="_1726400814" r:id="rId87"/>
        </w:object>
      </w:r>
      <w:r w:rsidRPr="008179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179C2">
        <w:rPr>
          <w:rFonts w:ascii="Times New Roman" w:hAnsi="Times New Roman" w:cs="Times New Roman"/>
          <w:sz w:val="28"/>
          <w:szCs w:val="28"/>
        </w:rPr>
        <w:t>(22)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Для расчетов построим вспомогательную таблицу 10.</w:t>
      </w:r>
    </w:p>
    <w:p w:rsidR="00965BC9" w:rsidRPr="00211A9D" w:rsidRDefault="00965BC9" w:rsidP="00211A9D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211A9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211A9D">
        <w:rPr>
          <w:rFonts w:ascii="Times New Roman" w:hAnsi="Times New Roman" w:cs="Times New Roman"/>
          <w:sz w:val="28"/>
          <w:szCs w:val="28"/>
        </w:rPr>
        <w:fldChar w:fldCharType="begin"/>
      </w:r>
      <w:r w:rsidRPr="00211A9D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Pr="00211A9D">
        <w:rPr>
          <w:rFonts w:ascii="Times New Roman" w:hAnsi="Times New Roman" w:cs="Times New Roman"/>
          <w:sz w:val="28"/>
          <w:szCs w:val="28"/>
        </w:rPr>
        <w:fldChar w:fldCharType="separate"/>
      </w:r>
      <w:r w:rsidRPr="00211A9D">
        <w:rPr>
          <w:rFonts w:ascii="Times New Roman" w:hAnsi="Times New Roman" w:cs="Times New Roman"/>
          <w:noProof/>
          <w:sz w:val="28"/>
          <w:szCs w:val="28"/>
        </w:rPr>
        <w:t>10</w:t>
      </w:r>
      <w:r w:rsidRPr="00211A9D">
        <w:rPr>
          <w:rFonts w:ascii="Times New Roman" w:hAnsi="Times New Roman" w:cs="Times New Roman"/>
          <w:sz w:val="28"/>
          <w:szCs w:val="28"/>
        </w:rPr>
        <w:fldChar w:fldCharType="end"/>
      </w:r>
    </w:p>
    <w:p w:rsidR="00965BC9" w:rsidRDefault="00965BC9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Промежуточные расчеты</w:t>
      </w:r>
    </w:p>
    <w:tbl>
      <w:tblPr>
        <w:tblStyle w:val="ad"/>
        <w:tblW w:w="9627" w:type="dxa"/>
        <w:tblLook w:val="04A0" w:firstRow="1" w:lastRow="0" w:firstColumn="1" w:lastColumn="0" w:noHBand="0" w:noVBand="1"/>
      </w:tblPr>
      <w:tblGrid>
        <w:gridCol w:w="1591"/>
        <w:gridCol w:w="1852"/>
        <w:gridCol w:w="2840"/>
        <w:gridCol w:w="1372"/>
        <w:gridCol w:w="1972"/>
      </w:tblGrid>
      <w:tr w:rsidR="00897A09" w:rsidRPr="00897A09" w:rsidTr="00530D17">
        <w:trPr>
          <w:trHeight w:val="276"/>
        </w:trPr>
        <w:tc>
          <w:tcPr>
            <w:tcW w:w="1591" w:type="dxa"/>
            <w:vMerge w:val="restart"/>
            <w:noWrap/>
            <w:hideMark/>
          </w:tcPr>
          <w:p w:rsidR="00897A09" w:rsidRPr="00897A09" w:rsidRDefault="00897A09" w:rsidP="00897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8036" w:type="dxa"/>
            <w:gridSpan w:val="4"/>
            <w:vMerge w:val="restart"/>
            <w:noWrap/>
            <w:hideMark/>
          </w:tcPr>
          <w:p w:rsidR="00897A09" w:rsidRPr="00897A09" w:rsidRDefault="00B23BBE" w:rsidP="00897A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Импорт</w:t>
            </w:r>
          </w:p>
          <w:p w:rsidR="00897A09" w:rsidRPr="00897A09" w:rsidRDefault="00897A09" w:rsidP="00897A0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97A09" w:rsidRPr="00897A09" w:rsidTr="00530D17">
        <w:trPr>
          <w:trHeight w:val="276"/>
        </w:trPr>
        <w:tc>
          <w:tcPr>
            <w:tcW w:w="1591" w:type="dxa"/>
            <w:vMerge/>
            <w:hideMark/>
          </w:tcPr>
          <w:p w:rsidR="00897A09" w:rsidRPr="00897A09" w:rsidRDefault="00897A09" w:rsidP="00897A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4"/>
            <w:vMerge/>
            <w:hideMark/>
          </w:tcPr>
          <w:p w:rsidR="00897A09" w:rsidRPr="00897A09" w:rsidRDefault="00897A09" w:rsidP="00897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A09" w:rsidRPr="00897A09" w:rsidTr="00530D17">
        <w:trPr>
          <w:trHeight w:val="216"/>
        </w:trPr>
        <w:tc>
          <w:tcPr>
            <w:tcW w:w="1591" w:type="dxa"/>
            <w:vMerge/>
            <w:hideMark/>
          </w:tcPr>
          <w:p w:rsidR="00897A09" w:rsidRPr="00897A09" w:rsidRDefault="00897A09" w:rsidP="00897A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2" w:type="dxa"/>
            <w:gridSpan w:val="2"/>
            <w:noWrap/>
            <w:hideMark/>
          </w:tcPr>
          <w:p w:rsidR="00897A09" w:rsidRPr="00897A09" w:rsidRDefault="00447FDB" w:rsidP="00447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FDB">
              <w:rPr>
                <w:rFonts w:ascii="Times New Roman" w:eastAsia="Times New Roman" w:hAnsi="Times New Roman" w:cs="Times New Roman"/>
                <w:color w:val="000000"/>
                <w:position w:val="-14"/>
                <w:sz w:val="24"/>
                <w:szCs w:val="24"/>
                <w:lang w:eastAsia="ru-RU"/>
              </w:rPr>
              <w:object w:dxaOrig="880" w:dyaOrig="400">
                <v:shape id="_x0000_i1065" type="#_x0000_t75" style="width:44pt;height:20pt" o:ole="">
                  <v:imagedata r:id="rId88" o:title=""/>
                </v:shape>
                <o:OLEObject Type="Embed" ProgID="Equation.3" ShapeID="_x0000_i1065" DrawAspect="Content" ObjectID="_1726400815" r:id="rId89"/>
              </w:object>
            </w:r>
          </w:p>
        </w:tc>
        <w:tc>
          <w:tcPr>
            <w:tcW w:w="3344" w:type="dxa"/>
            <w:gridSpan w:val="2"/>
            <w:noWrap/>
            <w:hideMark/>
          </w:tcPr>
          <w:p w:rsidR="00897A09" w:rsidRPr="00897A09" w:rsidRDefault="00447FDB" w:rsidP="00447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921">
              <w:rPr>
                <w:position w:val="-10"/>
              </w:rPr>
              <w:object w:dxaOrig="1080" w:dyaOrig="360">
                <v:shape id="_x0000_i1066" type="#_x0000_t75" style="width:54pt;height:18pt" o:ole="">
                  <v:imagedata r:id="rId90" o:title=""/>
                </v:shape>
                <o:OLEObject Type="Embed" ProgID="Equation.3" ShapeID="_x0000_i1066" DrawAspect="Content" ObjectID="_1726400816" r:id="rId91"/>
              </w:object>
            </w:r>
          </w:p>
          <w:p w:rsidR="00897A09" w:rsidRPr="00897A09" w:rsidRDefault="00897A09" w:rsidP="00897A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0D17" w:rsidRPr="00897A09" w:rsidTr="00530D17">
        <w:trPr>
          <w:trHeight w:val="216"/>
        </w:trPr>
        <w:tc>
          <w:tcPr>
            <w:tcW w:w="1591" w:type="dxa"/>
            <w:vMerge/>
            <w:hideMark/>
          </w:tcPr>
          <w:p w:rsidR="00530D17" w:rsidRPr="00897A09" w:rsidRDefault="00530D17" w:rsidP="00530D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noWrap/>
            <w:hideMark/>
          </w:tcPr>
          <w:p w:rsidR="00530D17" w:rsidRPr="00530D17" w:rsidRDefault="00530D17" w:rsidP="00B23B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B2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0" w:type="dxa"/>
            <w:noWrap/>
            <w:hideMark/>
          </w:tcPr>
          <w:p w:rsidR="00530D17" w:rsidRPr="00530D17" w:rsidRDefault="00530D17" w:rsidP="00B23B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B2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dxa"/>
            <w:noWrap/>
            <w:hideMark/>
          </w:tcPr>
          <w:p w:rsidR="00530D17" w:rsidRPr="00530D17" w:rsidRDefault="00530D17" w:rsidP="00B23B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 w:rsidR="00B2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72" w:type="dxa"/>
            <w:noWrap/>
            <w:hideMark/>
          </w:tcPr>
          <w:p w:rsidR="00530D17" w:rsidRPr="00530D17" w:rsidRDefault="00530D17" w:rsidP="00B23B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</w:t>
            </w:r>
            <w:r w:rsidR="00B23B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0,0000006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0,0000035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0,0000066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0,0000017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0,039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0,0014909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0,0018649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0,011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0,0036284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0,0001250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Киргизия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0,0000033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0,0000042</w:t>
            </w:r>
          </w:p>
        </w:tc>
      </w:tr>
      <w:tr w:rsidR="00B23BBE" w:rsidRPr="00897A09" w:rsidTr="00530D17">
        <w:trPr>
          <w:trHeight w:val="425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Молдова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0,0000010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0,0000018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0,0000001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0,0000005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Туркмения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0,0000015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0,0000011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0,0000638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0,0000086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0,050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0,0002886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0,0024513</w:t>
            </w:r>
          </w:p>
        </w:tc>
      </w:tr>
      <w:tr w:rsidR="00B23BBE" w:rsidRPr="00897A09" w:rsidTr="00530D17">
        <w:trPr>
          <w:trHeight w:val="216"/>
        </w:trPr>
        <w:tc>
          <w:tcPr>
            <w:tcW w:w="1591" w:type="dxa"/>
            <w:hideMark/>
          </w:tcPr>
          <w:p w:rsidR="00B23BBE" w:rsidRPr="00897A09" w:rsidRDefault="00B23BBE" w:rsidP="00B23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2840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0,115</w:t>
            </w:r>
          </w:p>
        </w:tc>
        <w:tc>
          <w:tcPr>
            <w:tcW w:w="13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0,0054849</w:t>
            </w:r>
          </w:p>
        </w:tc>
        <w:tc>
          <w:tcPr>
            <w:tcW w:w="1972" w:type="dxa"/>
            <w:noWrap/>
            <w:vAlign w:val="center"/>
            <w:hideMark/>
          </w:tcPr>
          <w:p w:rsidR="00B23BBE" w:rsidRPr="00B23BBE" w:rsidRDefault="00B23BBE" w:rsidP="00B23B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0,0044624</w:t>
            </w:r>
          </w:p>
        </w:tc>
      </w:tr>
    </w:tbl>
    <w:p w:rsidR="00965BC9" w:rsidRPr="008179C2" w:rsidRDefault="00897A0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Имеем для </w:t>
      </w:r>
      <w:r w:rsidR="002F28E3">
        <w:rPr>
          <w:rFonts w:ascii="Times New Roman" w:hAnsi="Times New Roman" w:cs="Times New Roman"/>
          <w:sz w:val="28"/>
          <w:szCs w:val="28"/>
        </w:rPr>
        <w:t>импорта</w:t>
      </w:r>
      <w:r w:rsidR="00965BC9" w:rsidRPr="008179C2">
        <w:rPr>
          <w:rFonts w:ascii="Times New Roman" w:hAnsi="Times New Roman" w:cs="Times New Roman"/>
          <w:sz w:val="28"/>
          <w:szCs w:val="28"/>
        </w:rPr>
        <w:t>:</w:t>
      </w:r>
    </w:p>
    <w:p w:rsidR="00965BC9" w:rsidRPr="008179C2" w:rsidRDefault="002F28E3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88"/>
          <w:sz w:val="28"/>
          <w:szCs w:val="28"/>
        </w:rPr>
        <w:object w:dxaOrig="2540" w:dyaOrig="1900">
          <v:shape id="_x0000_i1202" type="#_x0000_t75" style="width:126.5pt;height:95.5pt" o:ole="">
            <v:imagedata r:id="rId92" o:title=""/>
          </v:shape>
          <o:OLEObject Type="Embed" ProgID="Equation.3" ShapeID="_x0000_i1202" DrawAspect="Content" ObjectID="_1726400817" r:id="rId93"/>
        </w:object>
      </w:r>
    </w:p>
    <w:p w:rsidR="00965BC9" w:rsidRPr="008179C2" w:rsidRDefault="002F28E3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90"/>
          <w:sz w:val="28"/>
          <w:szCs w:val="28"/>
        </w:rPr>
        <w:object w:dxaOrig="2880" w:dyaOrig="2040">
          <v:shape id="_x0000_i1204" type="#_x0000_t75" style="width:145pt;height:102pt" o:ole="">
            <v:imagedata r:id="rId94" o:title=""/>
          </v:shape>
          <o:OLEObject Type="Embed" ProgID="Equation.3" ShapeID="_x0000_i1204" DrawAspect="Content" ObjectID="_1726400818" r:id="rId95"/>
        </w:objec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можно сделать вывод о том, что структурные изменения </w:t>
      </w:r>
      <w:r w:rsidR="002F28E3">
        <w:rPr>
          <w:rFonts w:ascii="Times New Roman" w:eastAsia="Times New Roman" w:hAnsi="Times New Roman" w:cs="Times New Roman"/>
          <w:sz w:val="28"/>
          <w:szCs w:val="28"/>
        </w:rPr>
        <w:t>импорта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r w:rsidR="002F28E3">
        <w:rPr>
          <w:rFonts w:ascii="Times New Roman" w:eastAsia="Times New Roman" w:hAnsi="Times New Roman" w:cs="Times New Roman"/>
          <w:sz w:val="28"/>
          <w:szCs w:val="28"/>
        </w:rPr>
        <w:t>существенными</w:t>
      </w:r>
      <w:r w:rsidR="008B0D30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2F28E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B0D30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5118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F28E3">
        <w:rPr>
          <w:rFonts w:ascii="Times New Roman" w:eastAsia="Times New Roman" w:hAnsi="Times New Roman" w:cs="Times New Roman"/>
          <w:sz w:val="28"/>
          <w:szCs w:val="28"/>
        </w:rPr>
        <w:t>в 2013</w:t>
      </w:r>
      <w:r w:rsidR="008B0D30">
        <w:rPr>
          <w:rFonts w:ascii="Times New Roman" w:eastAsia="Times New Roman" w:hAnsi="Times New Roman" w:cs="Times New Roman"/>
          <w:sz w:val="28"/>
          <w:szCs w:val="28"/>
        </w:rPr>
        <w:t xml:space="preserve"> году. В среднем за 2 года структурные изменения </w:t>
      </w:r>
      <w:r w:rsidR="00A51183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605B13">
        <w:rPr>
          <w:rFonts w:ascii="Times New Roman" w:eastAsia="Times New Roman" w:hAnsi="Times New Roman" w:cs="Times New Roman"/>
          <w:sz w:val="28"/>
          <w:szCs w:val="28"/>
        </w:rPr>
        <w:t>существенными</w:t>
      </w:r>
      <w:r w:rsidR="00A511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8B0D30">
      <w:pPr>
        <w:pStyle w:val="a9"/>
        <w:spacing w:after="0" w:line="360" w:lineRule="auto"/>
        <w:jc w:val="both"/>
        <w:rPr>
          <w:rFonts w:ascii="Times New Roman" w:eastAsiaTheme="majorEastAsia" w:hAnsi="Times New Roman" w:cs="Times New Roman"/>
          <w:i w:val="0"/>
          <w:sz w:val="28"/>
          <w:szCs w:val="28"/>
        </w:rPr>
      </w:pPr>
    </w:p>
    <w:p w:rsidR="00965BC9" w:rsidRPr="008179C2" w:rsidRDefault="00965BC9" w:rsidP="00965BC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2811495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ЗАДАЧА № 4</w:t>
      </w:r>
      <w:bookmarkEnd w:id="4"/>
      <w:bookmarkEnd w:id="5"/>
      <w:r w:rsidR="004C5F80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На основе условных данных таблицы 11, для выполнения контрольных заданий 11-20 оценить взаимосвязь между признаками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графическим методом</w:t>
      </w:r>
      <w:r w:rsidRPr="008179C2">
        <w:rPr>
          <w:rFonts w:ascii="Times New Roman" w:hAnsi="Times New Roman" w:cs="Times New Roman"/>
          <w:sz w:val="28"/>
          <w:szCs w:val="28"/>
        </w:rPr>
        <w:t xml:space="preserve"> и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с помощью парного линейного коэффициента корреляции. Построить уравнение парной линейной регрессии, описывающее связь между факторным признаком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и результативным признаком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11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965BC9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Исходные данные</w:t>
      </w:r>
    </w:p>
    <w:tbl>
      <w:tblPr>
        <w:tblW w:w="897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2848"/>
        <w:gridCol w:w="3123"/>
        <w:gridCol w:w="13"/>
      </w:tblGrid>
      <w:tr w:rsidR="00965BC9" w:rsidRPr="00616CBF" w:rsidTr="00CB31FD">
        <w:trPr>
          <w:gridAfter w:val="1"/>
          <w:wAfter w:w="13" w:type="dxa"/>
          <w:trHeight w:val="134"/>
        </w:trPr>
        <w:tc>
          <w:tcPr>
            <w:tcW w:w="2986" w:type="dxa"/>
            <w:vAlign w:val="bottom"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8" w:type="dxa"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23" w:type="dxa"/>
            <w:vAlign w:val="bottom"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616CBF" w:rsidRPr="00616CBF" w:rsidTr="00F2670D">
        <w:trPr>
          <w:gridAfter w:val="1"/>
          <w:wAfter w:w="13" w:type="dxa"/>
          <w:trHeight w:val="120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</w:tr>
      <w:tr w:rsidR="00616CBF" w:rsidRPr="00616CBF" w:rsidTr="00F2670D">
        <w:trPr>
          <w:gridAfter w:val="1"/>
          <w:wAfter w:w="13" w:type="dxa"/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123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</w:tr>
      <w:tr w:rsidR="00616CBF" w:rsidRPr="00616CBF" w:rsidTr="00F2670D">
        <w:trPr>
          <w:trHeight w:val="120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136" w:type="dxa"/>
            <w:gridSpan w:val="2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</w:tr>
    </w:tbl>
    <w:p w:rsidR="00211A9D" w:rsidRDefault="00211A9D" w:rsidP="00211A9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1A9D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11</w:t>
      </w:r>
    </w:p>
    <w:tbl>
      <w:tblPr>
        <w:tblW w:w="897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2848"/>
        <w:gridCol w:w="3136"/>
      </w:tblGrid>
      <w:tr w:rsidR="00211A9D" w:rsidRPr="00616CBF" w:rsidTr="00CB31FD">
        <w:trPr>
          <w:trHeight w:val="116"/>
        </w:trPr>
        <w:tc>
          <w:tcPr>
            <w:tcW w:w="2986" w:type="dxa"/>
            <w:vAlign w:val="bottom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8" w:type="dxa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36" w:type="dxa"/>
            <w:vAlign w:val="bottom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</w:tr>
      <w:tr w:rsidR="00616CBF" w:rsidRPr="00616CBF" w:rsidTr="00F2670D">
        <w:trPr>
          <w:trHeight w:val="116"/>
        </w:trPr>
        <w:tc>
          <w:tcPr>
            <w:tcW w:w="2986" w:type="dxa"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B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48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136" w:type="dxa"/>
            <w:vAlign w:val="center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</w:tr>
    </w:tbl>
    <w:p w:rsidR="00965BC9" w:rsidRPr="008179C2" w:rsidRDefault="00965BC9" w:rsidP="00211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Используем </w:t>
      </w:r>
      <w:r w:rsidRPr="008179C2">
        <w:rPr>
          <w:rFonts w:ascii="Times New Roman" w:eastAsia="Times New Roman" w:hAnsi="Times New Roman" w:cs="Times New Roman"/>
          <w:bCs/>
          <w:sz w:val="28"/>
          <w:szCs w:val="28"/>
        </w:rPr>
        <w:t>графический метод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, построим поле корреляции –графическое изображение корреляционной зависимости. Для этого, имея </w:t>
      </w:r>
      <w:r w:rsidRPr="008179C2">
        <w:rPr>
          <w:rFonts w:ascii="Times New Roman" w:eastAsia="Times New Roman" w:hAnsi="Times New Roman" w:cs="Times New Roman"/>
          <w:iCs/>
          <w:sz w:val="28"/>
          <w:szCs w:val="28"/>
        </w:rPr>
        <w:t xml:space="preserve">50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взаимосвязанных пар значений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, каждую такую пару изображают в виде точки на плоскости с координатами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. Совокупность полученных точек представляет собой </w:t>
      </w:r>
      <w:r w:rsidRPr="008179C2">
        <w:rPr>
          <w:rFonts w:ascii="Times New Roman" w:eastAsia="Times New Roman" w:hAnsi="Times New Roman" w:cs="Times New Roman"/>
          <w:iCs/>
          <w:sz w:val="28"/>
          <w:szCs w:val="28"/>
        </w:rPr>
        <w:t>корреляционное поле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(см. рис.</w:t>
      </w:r>
      <w:r w:rsidRPr="008179C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965BC9" w:rsidRPr="008179C2" w:rsidRDefault="00616CBF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3FA93A" wp14:editId="51B2B5A7">
            <wp:extent cx="4273550" cy="2641600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– Поле </w:t>
      </w:r>
      <w:r w:rsidR="00FF5FD0"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корреляции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>В нашей задаче эмпирическая линия регрессии (см. рис.2) похожа на восходящую прямую, что позволяет выдвинуть гипотезу о наличии прямой зависимости.</w:t>
      </w:r>
    </w:p>
    <w:p w:rsidR="00965BC9" w:rsidRPr="008179C2" w:rsidRDefault="00616CBF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B3A94A" wp14:editId="4155AE27">
            <wp:extent cx="4067175" cy="2698750"/>
            <wp:effectExtent l="0" t="0" r="9525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2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- </w:t>
      </w:r>
      <w:r w:rsidR="00FF5FD0"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>Эмпирическая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линия регрессии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F5FD0" w:rsidRPr="008179C2">
        <w:rPr>
          <w:rFonts w:ascii="Times New Roman" w:hAnsi="Times New Roman" w:cs="Times New Roman"/>
          <w:sz w:val="28"/>
          <w:szCs w:val="28"/>
        </w:rPr>
        <w:t>составим</w:t>
      </w:r>
      <w:r w:rsidRPr="008179C2">
        <w:rPr>
          <w:rFonts w:ascii="Times New Roman" w:hAnsi="Times New Roman" w:cs="Times New Roman"/>
          <w:sz w:val="28"/>
          <w:szCs w:val="28"/>
        </w:rPr>
        <w:t xml:space="preserve"> </w:t>
      </w:r>
      <w:r w:rsidR="00FF5FD0" w:rsidRPr="008179C2">
        <w:rPr>
          <w:rFonts w:ascii="Times New Roman" w:hAnsi="Times New Roman" w:cs="Times New Roman"/>
          <w:sz w:val="28"/>
          <w:szCs w:val="28"/>
        </w:rPr>
        <w:t>вспомогательную</w:t>
      </w:r>
      <w:r w:rsidRPr="008179C2">
        <w:rPr>
          <w:rFonts w:ascii="Times New Roman" w:hAnsi="Times New Roman" w:cs="Times New Roman"/>
          <w:sz w:val="28"/>
          <w:szCs w:val="28"/>
        </w:rPr>
        <w:t xml:space="preserve"> таблицу для расчетов.</w:t>
      </w:r>
    </w:p>
    <w:p w:rsidR="00965BC9" w:rsidRPr="008179C2" w:rsidRDefault="00965BC9" w:rsidP="00965BC9">
      <w:pPr>
        <w:pStyle w:val="a9"/>
        <w:spacing w:after="0" w:line="360" w:lineRule="auto"/>
        <w:ind w:firstLine="709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Таблица 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Таблица \* ARABIC </w:instrTex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8179C2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12</w:t>
      </w:r>
      <w:r w:rsidRPr="008179C2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965BC9" w:rsidRPr="008179C2" w:rsidRDefault="00FF5FD0" w:rsidP="00965B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Вспомогательные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расчеты</w:t>
      </w:r>
    </w:p>
    <w:tbl>
      <w:tblPr>
        <w:tblW w:w="91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633"/>
        <w:gridCol w:w="1633"/>
        <w:gridCol w:w="1633"/>
      </w:tblGrid>
      <w:tr w:rsidR="00965BC9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X*Y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:rsidR="00965BC9" w:rsidRPr="00616CBF" w:rsidRDefault="00965BC9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22436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25311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31329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49348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85264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53573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100489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72921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106929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88540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54289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144400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102188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55696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187489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130210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201601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133736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209764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143080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240100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170690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255025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181654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128881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256036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190938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131769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276676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202951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134689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305809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208656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135424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321489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240846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168921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343396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190096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364816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277482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201601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381924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287040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211600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389376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300960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393129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308904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238144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400689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321929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243049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426409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328000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430336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328500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431649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345249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263169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452929</w:t>
            </w:r>
          </w:p>
        </w:tc>
      </w:tr>
    </w:tbl>
    <w:p w:rsidR="00211A9D" w:rsidRDefault="00211A9D" w:rsidP="00211A9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Продолжение </w:t>
      </w:r>
      <w:r w:rsidR="00FF5FD0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tbl>
      <w:tblPr>
        <w:tblW w:w="91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414"/>
        <w:gridCol w:w="1414"/>
        <w:gridCol w:w="1633"/>
        <w:gridCol w:w="1633"/>
        <w:gridCol w:w="1633"/>
      </w:tblGrid>
      <w:tr w:rsidR="00211A9D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X*Y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633" w:type="dxa"/>
            <w:shd w:val="clear" w:color="auto" w:fill="auto"/>
            <w:noWrap/>
            <w:vAlign w:val="center"/>
          </w:tcPr>
          <w:p w:rsidR="00211A9D" w:rsidRPr="00616CBF" w:rsidRDefault="00211A9D" w:rsidP="0061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348655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265225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458329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360347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273529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474721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369252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276676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492804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377897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284089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502681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399819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305809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522729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410306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312481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538756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421120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313600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565504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425820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318096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570025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438480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336400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571536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455715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342225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606841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464720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616225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477190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354025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643204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494676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364816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670761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536766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426409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675684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556259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450241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687241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569192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456976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708964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591904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487204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719104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604800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746496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635262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514089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784996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675768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579121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788544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748208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652864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857476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760740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669124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864900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792748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702244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894916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826419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755161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904401</w:t>
            </w:r>
          </w:p>
        </w:tc>
      </w:tr>
      <w:tr w:rsidR="00616CBF" w:rsidRPr="00616CBF" w:rsidTr="00CB31FD">
        <w:trPr>
          <w:trHeight w:val="298"/>
        </w:trPr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853368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788544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923521</w:t>
            </w:r>
          </w:p>
        </w:tc>
      </w:tr>
      <w:tr w:rsidR="00616CBF" w:rsidRPr="00616CBF" w:rsidTr="00CB31FD">
        <w:trPr>
          <w:trHeight w:val="284"/>
        </w:trPr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25100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32844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18373917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14473476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23552376</w:t>
            </w:r>
          </w:p>
        </w:tc>
      </w:tr>
      <w:tr w:rsidR="00616CBF" w:rsidRPr="00616CBF" w:rsidTr="00CB31FD">
        <w:trPr>
          <w:trHeight w:val="284"/>
        </w:trPr>
        <w:tc>
          <w:tcPr>
            <w:tcW w:w="1414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656,88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367478,3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289469,5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616CBF" w:rsidRPr="00616CBF" w:rsidRDefault="00616CBF" w:rsidP="00616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471047,5</w:t>
            </w:r>
          </w:p>
        </w:tc>
      </w:tr>
    </w:tbl>
    <w:p w:rsidR="00965BC9" w:rsidRPr="008179C2" w:rsidRDefault="00965BC9" w:rsidP="00211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Коэффициент корреляции определим по формуле (23):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B81391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1183">
        <w:rPr>
          <w:rFonts w:ascii="Times New Roman" w:hAnsi="Times New Roman" w:cs="Times New Roman"/>
          <w:position w:val="-40"/>
          <w:sz w:val="28"/>
          <w:szCs w:val="28"/>
        </w:rPr>
        <w:object w:dxaOrig="7980" w:dyaOrig="820">
          <v:shape id="_x0000_i1214" type="#_x0000_t75" style="width:399.5pt;height:41pt" o:ole="">
            <v:imagedata r:id="rId98" o:title=""/>
          </v:shape>
          <o:OLEObject Type="Embed" ProgID="Equation.3" ShapeID="_x0000_i1214" DrawAspect="Content" ObjectID="_1726400819" r:id="rId99"/>
        </w:object>
      </w:r>
      <w:r w:rsidR="00965BC9">
        <w:rPr>
          <w:rFonts w:ascii="Times New Roman" w:hAnsi="Times New Roman" w:cs="Times New Roman"/>
          <w:sz w:val="28"/>
          <w:szCs w:val="28"/>
        </w:rPr>
        <w:t xml:space="preserve">  </w:t>
      </w:r>
      <w:r w:rsidR="00965BC9" w:rsidRPr="008179C2">
        <w:rPr>
          <w:rFonts w:ascii="Times New Roman" w:hAnsi="Times New Roman" w:cs="Times New Roman"/>
          <w:sz w:val="28"/>
          <w:szCs w:val="28"/>
        </w:rPr>
        <w:t>(23)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>Согласно шкала Чэддока делаем вывод что связь между признаками тесная и прямая.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Для оценки значимости коэффициента </w:t>
      </w:r>
      <w:r w:rsidR="00FF5FD0" w:rsidRPr="008179C2">
        <w:rPr>
          <w:rFonts w:ascii="Times New Roman" w:hAnsi="Times New Roman" w:cs="Times New Roman"/>
          <w:sz w:val="28"/>
          <w:szCs w:val="28"/>
        </w:rPr>
        <w:t>корреляции</w:t>
      </w:r>
      <w:r w:rsidRPr="008179C2">
        <w:rPr>
          <w:rFonts w:ascii="Times New Roman" w:hAnsi="Times New Roman" w:cs="Times New Roman"/>
          <w:sz w:val="28"/>
          <w:szCs w:val="28"/>
        </w:rPr>
        <w:t xml:space="preserve"> определим расчетное значение по формуле (24), так как число наблюдений больше 30: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616CBF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28"/>
          <w:sz w:val="28"/>
          <w:szCs w:val="28"/>
        </w:rPr>
        <w:object w:dxaOrig="2740" w:dyaOrig="700">
          <v:shape id="_x0000_i1212" type="#_x0000_t75" style="width:137.5pt;height:35pt" o:ole="">
            <v:imagedata r:id="rId100" o:title=""/>
          </v:shape>
          <o:OLEObject Type="Embed" ProgID="Equation.3" ShapeID="_x0000_i1212" DrawAspect="Content" ObjectID="_1726400820" r:id="rId101"/>
        </w:objec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(24)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FBA" w:rsidRDefault="00E41FBA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BA">
        <w:rPr>
          <w:rFonts w:ascii="Times New Roman" w:hAnsi="Times New Roman" w:cs="Times New Roman"/>
          <w:sz w:val="28"/>
          <w:szCs w:val="28"/>
        </w:rPr>
        <w:t>Тогда имеем 0,9</w:t>
      </w:r>
      <w:r w:rsidR="00B81391">
        <w:rPr>
          <w:rFonts w:ascii="Times New Roman" w:hAnsi="Times New Roman" w:cs="Times New Roman"/>
          <w:sz w:val="28"/>
          <w:szCs w:val="28"/>
        </w:rPr>
        <w:t>80</w:t>
      </w:r>
      <w:r w:rsidRPr="00E41FBA">
        <w:rPr>
          <w:rFonts w:ascii="Times New Roman" w:hAnsi="Times New Roman" w:cs="Times New Roman"/>
          <w:sz w:val="28"/>
          <w:szCs w:val="28"/>
        </w:rPr>
        <w:t>/0,13</w:t>
      </w:r>
      <w:r w:rsidR="00B81391">
        <w:rPr>
          <w:rFonts w:ascii="Times New Roman" w:hAnsi="Times New Roman" w:cs="Times New Roman"/>
          <w:sz w:val="28"/>
          <w:szCs w:val="28"/>
        </w:rPr>
        <w:t>6</w:t>
      </w:r>
      <w:r w:rsidRPr="00E41FBA">
        <w:rPr>
          <w:rFonts w:ascii="Times New Roman" w:hAnsi="Times New Roman" w:cs="Times New Roman"/>
          <w:sz w:val="28"/>
          <w:szCs w:val="28"/>
        </w:rPr>
        <w:t>=7,</w:t>
      </w:r>
      <w:r w:rsidR="00661EA9">
        <w:rPr>
          <w:rFonts w:ascii="Times New Roman" w:hAnsi="Times New Roman" w:cs="Times New Roman"/>
          <w:sz w:val="28"/>
          <w:szCs w:val="28"/>
        </w:rPr>
        <w:t>2</w:t>
      </w:r>
      <w:r w:rsidR="00B81391">
        <w:rPr>
          <w:rFonts w:ascii="Times New Roman" w:hAnsi="Times New Roman" w:cs="Times New Roman"/>
          <w:sz w:val="28"/>
          <w:szCs w:val="28"/>
        </w:rPr>
        <w:t>16</w:t>
      </w:r>
      <w:r w:rsidRPr="00E41FBA">
        <w:rPr>
          <w:rFonts w:ascii="Times New Roman" w:hAnsi="Times New Roman" w:cs="Times New Roman"/>
          <w:sz w:val="28"/>
          <w:szCs w:val="28"/>
        </w:rPr>
        <w:t>&gt; 3, то есть коэффициент корреляции значим.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sz w:val="28"/>
          <w:szCs w:val="28"/>
        </w:rPr>
        <w:t xml:space="preserve">На основе таблицы 12 найдем параметры линейного уравнения </w:t>
      </w:r>
      <w:r w:rsidR="00FF5FD0" w:rsidRPr="008179C2">
        <w:rPr>
          <w:rFonts w:ascii="Times New Roman" w:hAnsi="Times New Roman" w:cs="Times New Roman"/>
          <w:sz w:val="28"/>
          <w:szCs w:val="28"/>
        </w:rPr>
        <w:t>регрессии</w:t>
      </w:r>
      <w:r w:rsidRPr="008179C2">
        <w:rPr>
          <w:rFonts w:ascii="Times New Roman" w:hAnsi="Times New Roman" w:cs="Times New Roman"/>
          <w:sz w:val="28"/>
          <w:szCs w:val="28"/>
        </w:rPr>
        <w:t xml:space="preserve"> по </w:t>
      </w:r>
      <w:r w:rsidR="00FF5FD0" w:rsidRPr="008179C2">
        <w:rPr>
          <w:rFonts w:ascii="Times New Roman" w:hAnsi="Times New Roman" w:cs="Times New Roman"/>
          <w:sz w:val="28"/>
          <w:szCs w:val="28"/>
        </w:rPr>
        <w:t>формулам</w:t>
      </w:r>
      <w:r w:rsidRPr="008179C2">
        <w:rPr>
          <w:rFonts w:ascii="Times New Roman" w:hAnsi="Times New Roman" w:cs="Times New Roman"/>
          <w:sz w:val="28"/>
          <w:szCs w:val="28"/>
        </w:rPr>
        <w:t xml:space="preserve"> (25) и (26):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5C5F1E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41FBA">
        <w:rPr>
          <w:rFonts w:ascii="Times New Roman" w:hAnsi="Times New Roman" w:cs="Times New Roman"/>
          <w:position w:val="-32"/>
          <w:sz w:val="28"/>
          <w:szCs w:val="28"/>
        </w:rPr>
        <w:object w:dxaOrig="5000" w:dyaOrig="740">
          <v:shape id="_x0000_i1221" type="#_x0000_t75" style="width:250.5pt;height:37.5pt" o:ole="">
            <v:imagedata r:id="rId102" o:title=""/>
          </v:shape>
          <o:OLEObject Type="Embed" ProgID="Equation.3" ShapeID="_x0000_i1221" DrawAspect="Content" ObjectID="_1726400821" r:id="rId103"/>
        </w:objec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>(25)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B36E93" w:rsidP="00965BC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79C2">
        <w:rPr>
          <w:rFonts w:ascii="Times New Roman" w:hAnsi="Times New Roman" w:cs="Times New Roman"/>
          <w:position w:val="-12"/>
          <w:sz w:val="28"/>
          <w:szCs w:val="28"/>
        </w:rPr>
        <w:object w:dxaOrig="4340" w:dyaOrig="400">
          <v:shape id="_x0000_i1224" type="#_x0000_t75" style="width:216.5pt;height:19.5pt" o:ole="">
            <v:imagedata r:id="rId104" o:title=""/>
          </v:shape>
          <o:OLEObject Type="Embed" ProgID="Equation.3" ShapeID="_x0000_i1224" DrawAspect="Content" ObjectID="_1726400822" r:id="rId105"/>
        </w:object>
      </w:r>
      <w:r w:rsidR="00965B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5BC9" w:rsidRPr="008179C2">
        <w:rPr>
          <w:rFonts w:ascii="Times New Roman" w:hAnsi="Times New Roman" w:cs="Times New Roman"/>
          <w:sz w:val="28"/>
          <w:szCs w:val="28"/>
        </w:rPr>
        <w:t xml:space="preserve"> (26)</w:t>
      </w: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FBA" w:rsidRDefault="00E41FBA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BA">
        <w:rPr>
          <w:rFonts w:ascii="Times New Roman" w:hAnsi="Times New Roman" w:cs="Times New Roman"/>
          <w:sz w:val="28"/>
          <w:szCs w:val="28"/>
        </w:rPr>
        <w:t>Таким образом линейное</w:t>
      </w:r>
      <w:r>
        <w:rPr>
          <w:rFonts w:ascii="Times New Roman" w:hAnsi="Times New Roman" w:cs="Times New Roman"/>
          <w:sz w:val="28"/>
          <w:szCs w:val="28"/>
        </w:rPr>
        <w:t xml:space="preserve"> уравнение регрессии имеет вид:</w:t>
      </w:r>
    </w:p>
    <w:p w:rsidR="00965BC9" w:rsidRPr="008179C2" w:rsidRDefault="00E41FBA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BA">
        <w:rPr>
          <w:rFonts w:ascii="Times New Roman" w:hAnsi="Times New Roman" w:cs="Times New Roman"/>
          <w:sz w:val="28"/>
          <w:szCs w:val="28"/>
        </w:rPr>
        <w:t>Yx=</w:t>
      </w:r>
      <w:r w:rsidR="00B81391">
        <w:rPr>
          <w:rFonts w:ascii="Times New Roman" w:hAnsi="Times New Roman" w:cs="Times New Roman"/>
          <w:sz w:val="28"/>
          <w:szCs w:val="28"/>
        </w:rPr>
        <w:t>151,409+1,007</w:t>
      </w:r>
      <w:r w:rsidRPr="00E41FBA">
        <w:rPr>
          <w:rFonts w:ascii="Times New Roman" w:hAnsi="Times New Roman" w:cs="Times New Roman"/>
          <w:sz w:val="28"/>
          <w:szCs w:val="28"/>
        </w:rPr>
        <w:t>x</w:t>
      </w:r>
      <w:bookmarkStart w:id="6" w:name="_GoBack"/>
      <w:bookmarkEnd w:id="6"/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7" w:name="_Toc52463353"/>
      <w:r w:rsidRPr="008179C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5BC9" w:rsidRPr="008179C2" w:rsidRDefault="00965BC9" w:rsidP="00965BC9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2811496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</w:t>
      </w:r>
      <w:bookmarkEnd w:id="7"/>
      <w:r w:rsidRPr="008179C2">
        <w:rPr>
          <w:rFonts w:ascii="Times New Roman" w:hAnsi="Times New Roman" w:cs="Times New Roman"/>
          <w:b/>
          <w:color w:val="auto"/>
          <w:sz w:val="28"/>
          <w:szCs w:val="28"/>
        </w:rPr>
        <w:t>ПИСОК ИСПОЛЬЗОВАННЫХ ИСТОЧНИКОВ</w:t>
      </w:r>
      <w:bookmarkEnd w:id="8"/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FF5FD0" w:rsidP="00965BC9">
      <w:pPr>
        <w:pStyle w:val="aa"/>
        <w:numPr>
          <w:ilvl w:val="0"/>
          <w:numId w:val="3"/>
        </w:numPr>
        <w:tabs>
          <w:tab w:val="left" w:pos="14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Афонин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 xml:space="preserve">   Таможенная  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статистика: учебное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 xml:space="preserve">   пособие/П.Н. Афонин. Электронная копия издания. (ЭБ РТА), 2014.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158 с.</w:t>
      </w:r>
    </w:p>
    <w:p w:rsidR="00965BC9" w:rsidRPr="008179C2" w:rsidRDefault="00FF5FD0" w:rsidP="00965BC9">
      <w:pPr>
        <w:pStyle w:val="aa"/>
        <w:numPr>
          <w:ilvl w:val="0"/>
          <w:numId w:val="3"/>
        </w:numPr>
        <w:tabs>
          <w:tab w:val="left" w:pos="13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Ларькина 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 xml:space="preserve">Е.  В. 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Таможенная статистика: учебное пособие /</w:t>
      </w:r>
      <w:r w:rsidR="00965BC9" w:rsidRPr="008179C2">
        <w:rPr>
          <w:rFonts w:ascii="Times New Roman" w:eastAsia="Times New Roman" w:hAnsi="Times New Roman" w:cs="Times New Roman"/>
          <w:sz w:val="28"/>
          <w:szCs w:val="28"/>
        </w:rPr>
        <w:t>Е. В. Ларькина, Г. А. Поштакова. – СПб.: Троицкий мост, 2017.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232 с.</w:t>
      </w:r>
    </w:p>
    <w:p w:rsidR="00965BC9" w:rsidRDefault="00965BC9" w:rsidP="00830217">
      <w:pPr>
        <w:pStyle w:val="aa"/>
        <w:numPr>
          <w:ilvl w:val="0"/>
          <w:numId w:val="3"/>
        </w:numPr>
        <w:tabs>
          <w:tab w:val="left" w:pos="13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Федеральная таможенная служба таможенной статистики внешней торговли. Выгрузка данных. </w:t>
      </w:r>
      <w:r w:rsidR="0045097C">
        <w:rPr>
          <w:rFonts w:ascii="Times New Roman" w:eastAsia="Times New Roman" w:hAnsi="Times New Roman" w:cs="Times New Roman"/>
          <w:sz w:val="28"/>
          <w:szCs w:val="28"/>
        </w:rPr>
        <w:t>Уральский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округ. Электронный ресурс. Режим </w:t>
      </w:r>
      <w:r w:rsidR="00FF5FD0" w:rsidRPr="008179C2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30217" w:rsidRPr="00830217">
        <w:rPr>
          <w:rFonts w:ascii="Times New Roman" w:eastAsia="Times New Roman" w:hAnsi="Times New Roman" w:cs="Times New Roman"/>
          <w:sz w:val="28"/>
          <w:szCs w:val="28"/>
        </w:rPr>
        <w:t>http://stat.customs.ru/unload</w:t>
      </w:r>
      <w:r w:rsidR="008302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 xml:space="preserve">Дата обращения: </w:t>
      </w:r>
      <w:r w:rsidR="00967D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45097C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62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097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362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17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5FD0" w:rsidRPr="008179C2" w:rsidRDefault="00FF5FD0" w:rsidP="00FF5FD0">
      <w:pPr>
        <w:pStyle w:val="aa"/>
        <w:tabs>
          <w:tab w:val="left" w:pos="132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pStyle w:val="aa"/>
        <w:tabs>
          <w:tab w:val="left" w:pos="132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BC9" w:rsidRPr="008179C2" w:rsidRDefault="00965BC9" w:rsidP="00965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5B" w:rsidRPr="008179C2" w:rsidRDefault="00A6245B" w:rsidP="00A62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Pr="009913A4" w:rsidRDefault="009913A4" w:rsidP="009913A4">
      <w:pPr>
        <w:pStyle w:val="aa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13A4" w:rsidRPr="008179C2" w:rsidRDefault="009913A4" w:rsidP="009913A4">
      <w:pPr>
        <w:pStyle w:val="aa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13A4" w:rsidRDefault="009913A4" w:rsidP="009913A4">
      <w:pPr>
        <w:rPr>
          <w:rFonts w:ascii="Times New Roman" w:hAnsi="Times New Roman" w:cs="Times New Roman"/>
          <w:iCs/>
          <w:sz w:val="28"/>
          <w:szCs w:val="28"/>
        </w:rPr>
      </w:pPr>
    </w:p>
    <w:sectPr w:rsidR="009913A4" w:rsidSect="009913A4">
      <w:footerReference w:type="default" r:id="rId10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C7" w:rsidRDefault="00A516C7" w:rsidP="009913A4">
      <w:pPr>
        <w:spacing w:after="0" w:line="240" w:lineRule="auto"/>
      </w:pPr>
      <w:r>
        <w:separator/>
      </w:r>
    </w:p>
  </w:endnote>
  <w:endnote w:type="continuationSeparator" w:id="0">
    <w:p w:rsidR="00A516C7" w:rsidRDefault="00A516C7" w:rsidP="0099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956652"/>
      <w:docPartObj>
        <w:docPartGallery w:val="Page Numbers (Bottom of Page)"/>
        <w:docPartUnique/>
      </w:docPartObj>
    </w:sdtPr>
    <w:sdtContent>
      <w:p w:rsidR="00616CBF" w:rsidRDefault="00616C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E93">
          <w:rPr>
            <w:noProof/>
          </w:rPr>
          <w:t>14</w:t>
        </w:r>
        <w:r>
          <w:fldChar w:fldCharType="end"/>
        </w:r>
      </w:p>
    </w:sdtContent>
  </w:sdt>
  <w:p w:rsidR="00616CBF" w:rsidRDefault="00616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C7" w:rsidRDefault="00A516C7" w:rsidP="009913A4">
      <w:pPr>
        <w:spacing w:after="0" w:line="240" w:lineRule="auto"/>
      </w:pPr>
      <w:r>
        <w:separator/>
      </w:r>
    </w:p>
  </w:footnote>
  <w:footnote w:type="continuationSeparator" w:id="0">
    <w:p w:rsidR="00A516C7" w:rsidRDefault="00A516C7" w:rsidP="0099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CD5"/>
    <w:multiLevelType w:val="hybridMultilevel"/>
    <w:tmpl w:val="CD0830B4"/>
    <w:lvl w:ilvl="0" w:tplc="BE9E3CE0">
      <w:start w:val="1"/>
      <w:numFmt w:val="bullet"/>
      <w:lvlText w:val="и"/>
      <w:lvlJc w:val="left"/>
    </w:lvl>
    <w:lvl w:ilvl="1" w:tplc="C32E6BFE">
      <w:numFmt w:val="decimal"/>
      <w:lvlText w:val=""/>
      <w:lvlJc w:val="left"/>
    </w:lvl>
    <w:lvl w:ilvl="2" w:tplc="6D40A234">
      <w:numFmt w:val="decimal"/>
      <w:lvlText w:val=""/>
      <w:lvlJc w:val="left"/>
    </w:lvl>
    <w:lvl w:ilvl="3" w:tplc="1CEE3EC4">
      <w:numFmt w:val="decimal"/>
      <w:lvlText w:val=""/>
      <w:lvlJc w:val="left"/>
    </w:lvl>
    <w:lvl w:ilvl="4" w:tplc="4808B644">
      <w:numFmt w:val="decimal"/>
      <w:lvlText w:val=""/>
      <w:lvlJc w:val="left"/>
    </w:lvl>
    <w:lvl w:ilvl="5" w:tplc="0756B9CE">
      <w:numFmt w:val="decimal"/>
      <w:lvlText w:val=""/>
      <w:lvlJc w:val="left"/>
    </w:lvl>
    <w:lvl w:ilvl="6" w:tplc="A6045F52">
      <w:numFmt w:val="decimal"/>
      <w:lvlText w:val=""/>
      <w:lvlJc w:val="left"/>
    </w:lvl>
    <w:lvl w:ilvl="7" w:tplc="66D0D444">
      <w:numFmt w:val="decimal"/>
      <w:lvlText w:val=""/>
      <w:lvlJc w:val="left"/>
    </w:lvl>
    <w:lvl w:ilvl="8" w:tplc="D3DEA6AC">
      <w:numFmt w:val="decimal"/>
      <w:lvlText w:val=""/>
      <w:lvlJc w:val="left"/>
    </w:lvl>
  </w:abstractNum>
  <w:abstractNum w:abstractNumId="1" w15:restartNumberingAfterBreak="0">
    <w:nsid w:val="16BB3E60"/>
    <w:multiLevelType w:val="hybridMultilevel"/>
    <w:tmpl w:val="5406F0E6"/>
    <w:lvl w:ilvl="0" w:tplc="33A0D3A2">
      <w:start w:val="65535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02A6C"/>
    <w:multiLevelType w:val="hybridMultilevel"/>
    <w:tmpl w:val="7C44E366"/>
    <w:lvl w:ilvl="0" w:tplc="7F86D3C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6863"/>
    <w:multiLevelType w:val="hybridMultilevel"/>
    <w:tmpl w:val="E9F4E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2B6059"/>
    <w:multiLevelType w:val="hybridMultilevel"/>
    <w:tmpl w:val="EF1A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81"/>
    <w:rsid w:val="0001300B"/>
    <w:rsid w:val="000332A5"/>
    <w:rsid w:val="00067652"/>
    <w:rsid w:val="00077CFE"/>
    <w:rsid w:val="00086BE5"/>
    <w:rsid w:val="000D3C75"/>
    <w:rsid w:val="001134DE"/>
    <w:rsid w:val="001137BA"/>
    <w:rsid w:val="00130457"/>
    <w:rsid w:val="001330C6"/>
    <w:rsid w:val="00140F28"/>
    <w:rsid w:val="00166486"/>
    <w:rsid w:val="0019174A"/>
    <w:rsid w:val="0019412C"/>
    <w:rsid w:val="0019639D"/>
    <w:rsid w:val="001C6B76"/>
    <w:rsid w:val="001E247C"/>
    <w:rsid w:val="001E5AFF"/>
    <w:rsid w:val="00211A9D"/>
    <w:rsid w:val="00232747"/>
    <w:rsid w:val="00233008"/>
    <w:rsid w:val="00242E57"/>
    <w:rsid w:val="00246B7D"/>
    <w:rsid w:val="002943CC"/>
    <w:rsid w:val="00296E4F"/>
    <w:rsid w:val="002A53D4"/>
    <w:rsid w:val="002B57DC"/>
    <w:rsid w:val="002D1AC1"/>
    <w:rsid w:val="002D4D7E"/>
    <w:rsid w:val="002F28E3"/>
    <w:rsid w:val="00311539"/>
    <w:rsid w:val="0031578E"/>
    <w:rsid w:val="0033156E"/>
    <w:rsid w:val="00336295"/>
    <w:rsid w:val="00365600"/>
    <w:rsid w:val="003776CF"/>
    <w:rsid w:val="003A1B9A"/>
    <w:rsid w:val="003B7A39"/>
    <w:rsid w:val="003C2EC9"/>
    <w:rsid w:val="003F52AE"/>
    <w:rsid w:val="004307C5"/>
    <w:rsid w:val="00434262"/>
    <w:rsid w:val="00447FDB"/>
    <w:rsid w:val="0045097C"/>
    <w:rsid w:val="0046176F"/>
    <w:rsid w:val="004714CA"/>
    <w:rsid w:val="0047430C"/>
    <w:rsid w:val="00482196"/>
    <w:rsid w:val="004A2977"/>
    <w:rsid w:val="004A2B2A"/>
    <w:rsid w:val="004C3C2D"/>
    <w:rsid w:val="004C5F80"/>
    <w:rsid w:val="004E6B7A"/>
    <w:rsid w:val="005224B6"/>
    <w:rsid w:val="00530D17"/>
    <w:rsid w:val="00541BF6"/>
    <w:rsid w:val="00543447"/>
    <w:rsid w:val="00564903"/>
    <w:rsid w:val="00574107"/>
    <w:rsid w:val="00576E19"/>
    <w:rsid w:val="0059340B"/>
    <w:rsid w:val="005A2391"/>
    <w:rsid w:val="005B5628"/>
    <w:rsid w:val="005C4DA0"/>
    <w:rsid w:val="005C5F1E"/>
    <w:rsid w:val="005E45E1"/>
    <w:rsid w:val="005F096B"/>
    <w:rsid w:val="005F15EE"/>
    <w:rsid w:val="00605B13"/>
    <w:rsid w:val="00610102"/>
    <w:rsid w:val="00614D5F"/>
    <w:rsid w:val="00616CBF"/>
    <w:rsid w:val="00661EA9"/>
    <w:rsid w:val="00664276"/>
    <w:rsid w:val="00664BAC"/>
    <w:rsid w:val="006802A9"/>
    <w:rsid w:val="006D6729"/>
    <w:rsid w:val="007D6AC2"/>
    <w:rsid w:val="007F0278"/>
    <w:rsid w:val="007F5522"/>
    <w:rsid w:val="00830217"/>
    <w:rsid w:val="00834B2F"/>
    <w:rsid w:val="0085466C"/>
    <w:rsid w:val="00872C46"/>
    <w:rsid w:val="008730CB"/>
    <w:rsid w:val="0087397D"/>
    <w:rsid w:val="00894DBE"/>
    <w:rsid w:val="00897A09"/>
    <w:rsid w:val="008B0D30"/>
    <w:rsid w:val="008B697C"/>
    <w:rsid w:val="009012A1"/>
    <w:rsid w:val="009165DF"/>
    <w:rsid w:val="009412B3"/>
    <w:rsid w:val="009505B2"/>
    <w:rsid w:val="00950D87"/>
    <w:rsid w:val="00965BC9"/>
    <w:rsid w:val="00967D9F"/>
    <w:rsid w:val="009776BC"/>
    <w:rsid w:val="00990F25"/>
    <w:rsid w:val="009913A4"/>
    <w:rsid w:val="00993694"/>
    <w:rsid w:val="009A36C5"/>
    <w:rsid w:val="00A11906"/>
    <w:rsid w:val="00A35662"/>
    <w:rsid w:val="00A4408C"/>
    <w:rsid w:val="00A51183"/>
    <w:rsid w:val="00A516C7"/>
    <w:rsid w:val="00A6245B"/>
    <w:rsid w:val="00A7474C"/>
    <w:rsid w:val="00A86C2C"/>
    <w:rsid w:val="00AB7F9D"/>
    <w:rsid w:val="00AF5375"/>
    <w:rsid w:val="00B15D74"/>
    <w:rsid w:val="00B2045F"/>
    <w:rsid w:val="00B22481"/>
    <w:rsid w:val="00B23522"/>
    <w:rsid w:val="00B23BBE"/>
    <w:rsid w:val="00B36E93"/>
    <w:rsid w:val="00B37A0B"/>
    <w:rsid w:val="00B81391"/>
    <w:rsid w:val="00B93171"/>
    <w:rsid w:val="00BA7992"/>
    <w:rsid w:val="00BB3BBE"/>
    <w:rsid w:val="00C047E8"/>
    <w:rsid w:val="00C334B9"/>
    <w:rsid w:val="00C656D9"/>
    <w:rsid w:val="00CB31FD"/>
    <w:rsid w:val="00CB7FBC"/>
    <w:rsid w:val="00CE6B52"/>
    <w:rsid w:val="00D00FBC"/>
    <w:rsid w:val="00D111B2"/>
    <w:rsid w:val="00D13EE0"/>
    <w:rsid w:val="00D170D2"/>
    <w:rsid w:val="00D66238"/>
    <w:rsid w:val="00D74B19"/>
    <w:rsid w:val="00D93D2F"/>
    <w:rsid w:val="00D96D27"/>
    <w:rsid w:val="00DA4BC1"/>
    <w:rsid w:val="00DB7941"/>
    <w:rsid w:val="00DD2A7F"/>
    <w:rsid w:val="00E10BCF"/>
    <w:rsid w:val="00E41FBA"/>
    <w:rsid w:val="00EA5BC0"/>
    <w:rsid w:val="00EB59D6"/>
    <w:rsid w:val="00EC66E6"/>
    <w:rsid w:val="00EE49B9"/>
    <w:rsid w:val="00EF27F5"/>
    <w:rsid w:val="00F20D4A"/>
    <w:rsid w:val="00F2670D"/>
    <w:rsid w:val="00FC2330"/>
    <w:rsid w:val="00FD0BAE"/>
    <w:rsid w:val="00FF3A9D"/>
    <w:rsid w:val="00FF491B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1E0C"/>
  <w15:chartTrackingRefBased/>
  <w15:docId w15:val="{B45A8340-3642-4649-A408-0BADBEE0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A4"/>
  </w:style>
  <w:style w:type="paragraph" w:styleId="1">
    <w:name w:val="heading 1"/>
    <w:basedOn w:val="a"/>
    <w:next w:val="a"/>
    <w:link w:val="10"/>
    <w:uiPriority w:val="9"/>
    <w:qFormat/>
    <w:rsid w:val="00991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1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3A4"/>
  </w:style>
  <w:style w:type="paragraph" w:styleId="a5">
    <w:name w:val="footer"/>
    <w:basedOn w:val="a"/>
    <w:link w:val="a6"/>
    <w:uiPriority w:val="99"/>
    <w:unhideWhenUsed/>
    <w:rsid w:val="0099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3A4"/>
  </w:style>
  <w:style w:type="character" w:customStyle="1" w:styleId="10">
    <w:name w:val="Заголовок 1 Знак"/>
    <w:basedOn w:val="a0"/>
    <w:link w:val="1"/>
    <w:uiPriority w:val="9"/>
    <w:rsid w:val="00991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913A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913A4"/>
    <w:pPr>
      <w:tabs>
        <w:tab w:val="right" w:leader="dot" w:pos="9627"/>
      </w:tabs>
      <w:spacing w:after="0" w:line="360" w:lineRule="auto"/>
      <w:jc w:val="both"/>
    </w:pPr>
  </w:style>
  <w:style w:type="character" w:styleId="a8">
    <w:name w:val="Hyperlink"/>
    <w:basedOn w:val="a0"/>
    <w:uiPriority w:val="99"/>
    <w:unhideWhenUsed/>
    <w:rsid w:val="009913A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913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caption"/>
    <w:basedOn w:val="a"/>
    <w:next w:val="a"/>
    <w:uiPriority w:val="35"/>
    <w:unhideWhenUsed/>
    <w:qFormat/>
    <w:rsid w:val="009913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List Paragraph"/>
    <w:basedOn w:val="a"/>
    <w:uiPriority w:val="34"/>
    <w:qFormat/>
    <w:rsid w:val="009913A4"/>
    <w:pPr>
      <w:ind w:left="720"/>
      <w:contextualSpacing/>
    </w:pPr>
  </w:style>
  <w:style w:type="paragraph" w:styleId="3">
    <w:name w:val="Body Text Indent 3"/>
    <w:basedOn w:val="a"/>
    <w:link w:val="30"/>
    <w:semiHidden/>
    <w:rsid w:val="00A6245B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62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5BC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65B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6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91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5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7.bin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chart" Target="charts/chart2.xml"/><Relationship Id="rId104" Type="http://schemas.openxmlformats.org/officeDocument/2006/relationships/image" Target="media/image4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61" Type="http://schemas.openxmlformats.org/officeDocument/2006/relationships/hyperlink" Target="http://stat.customs.ru/" TargetMode="External"/><Relationship Id="rId82" Type="http://schemas.openxmlformats.org/officeDocument/2006/relationships/image" Target="media/image37.wmf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8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vic\Desktop\&#1042;&#1072;&#1088;&#1080;&#1072;&#1085;&#1090;%20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vic\Desktop\&#1042;&#1072;&#1088;&#1080;&#1072;&#1085;&#1090;%20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Поле корреляции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'[Вариант 7.xlsx]задача 47'!$B$62:$B$111</c:f>
              <c:numCache>
                <c:formatCode>General</c:formatCode>
                <c:ptCount val="50"/>
                <c:pt idx="0">
                  <c:v>142</c:v>
                </c:pt>
                <c:pt idx="1">
                  <c:v>143</c:v>
                </c:pt>
                <c:pt idx="2">
                  <c:v>169</c:v>
                </c:pt>
                <c:pt idx="3">
                  <c:v>169</c:v>
                </c:pt>
                <c:pt idx="4">
                  <c:v>223</c:v>
                </c:pt>
                <c:pt idx="5">
                  <c:v>233</c:v>
                </c:pt>
                <c:pt idx="6">
                  <c:v>236</c:v>
                </c:pt>
                <c:pt idx="7">
                  <c:v>290</c:v>
                </c:pt>
                <c:pt idx="8">
                  <c:v>292</c:v>
                </c:pt>
                <c:pt idx="9">
                  <c:v>292</c:v>
                </c:pt>
                <c:pt idx="10">
                  <c:v>338</c:v>
                </c:pt>
                <c:pt idx="11">
                  <c:v>359</c:v>
                </c:pt>
                <c:pt idx="12">
                  <c:v>363</c:v>
                </c:pt>
                <c:pt idx="13">
                  <c:v>367</c:v>
                </c:pt>
                <c:pt idx="14">
                  <c:v>368</c:v>
                </c:pt>
                <c:pt idx="15">
                  <c:v>411</c:v>
                </c:pt>
                <c:pt idx="16">
                  <c:v>436</c:v>
                </c:pt>
                <c:pt idx="17">
                  <c:v>449</c:v>
                </c:pt>
                <c:pt idx="18">
                  <c:v>460</c:v>
                </c:pt>
                <c:pt idx="19">
                  <c:v>480</c:v>
                </c:pt>
                <c:pt idx="20">
                  <c:v>488</c:v>
                </c:pt>
                <c:pt idx="21">
                  <c:v>493</c:v>
                </c:pt>
                <c:pt idx="22">
                  <c:v>500</c:v>
                </c:pt>
                <c:pt idx="23">
                  <c:v>500</c:v>
                </c:pt>
                <c:pt idx="24">
                  <c:v>513</c:v>
                </c:pt>
                <c:pt idx="25">
                  <c:v>515</c:v>
                </c:pt>
                <c:pt idx="26">
                  <c:v>523</c:v>
                </c:pt>
                <c:pt idx="27">
                  <c:v>526</c:v>
                </c:pt>
                <c:pt idx="28">
                  <c:v>533</c:v>
                </c:pt>
                <c:pt idx="29">
                  <c:v>553</c:v>
                </c:pt>
                <c:pt idx="30">
                  <c:v>559</c:v>
                </c:pt>
                <c:pt idx="31">
                  <c:v>560</c:v>
                </c:pt>
                <c:pt idx="32">
                  <c:v>564</c:v>
                </c:pt>
                <c:pt idx="33">
                  <c:v>580</c:v>
                </c:pt>
                <c:pt idx="34">
                  <c:v>585</c:v>
                </c:pt>
                <c:pt idx="35">
                  <c:v>592</c:v>
                </c:pt>
                <c:pt idx="36">
                  <c:v>595</c:v>
                </c:pt>
                <c:pt idx="37">
                  <c:v>604</c:v>
                </c:pt>
                <c:pt idx="38">
                  <c:v>653</c:v>
                </c:pt>
                <c:pt idx="39">
                  <c:v>671</c:v>
                </c:pt>
                <c:pt idx="40">
                  <c:v>676</c:v>
                </c:pt>
                <c:pt idx="41">
                  <c:v>698</c:v>
                </c:pt>
                <c:pt idx="42">
                  <c:v>700</c:v>
                </c:pt>
                <c:pt idx="43">
                  <c:v>717</c:v>
                </c:pt>
                <c:pt idx="44">
                  <c:v>761</c:v>
                </c:pt>
                <c:pt idx="45">
                  <c:v>808</c:v>
                </c:pt>
                <c:pt idx="46">
                  <c:v>818</c:v>
                </c:pt>
                <c:pt idx="47">
                  <c:v>838</c:v>
                </c:pt>
                <c:pt idx="48">
                  <c:v>869</c:v>
                </c:pt>
                <c:pt idx="49">
                  <c:v>888</c:v>
                </c:pt>
              </c:numCache>
            </c:numRef>
          </c:xVal>
          <c:yVal>
            <c:numRef>
              <c:f>'[Вариант 7.xlsx]задача 47'!$C$62:$C$111</c:f>
              <c:numCache>
                <c:formatCode>General</c:formatCode>
                <c:ptCount val="50"/>
                <c:pt idx="0">
                  <c:v>158</c:v>
                </c:pt>
                <c:pt idx="1">
                  <c:v>177</c:v>
                </c:pt>
                <c:pt idx="2">
                  <c:v>292</c:v>
                </c:pt>
                <c:pt idx="3">
                  <c:v>317</c:v>
                </c:pt>
                <c:pt idx="4">
                  <c:v>327</c:v>
                </c:pt>
                <c:pt idx="5">
                  <c:v>380</c:v>
                </c:pt>
                <c:pt idx="6">
                  <c:v>433</c:v>
                </c:pt>
                <c:pt idx="7">
                  <c:v>449</c:v>
                </c:pt>
                <c:pt idx="8">
                  <c:v>458</c:v>
                </c:pt>
                <c:pt idx="9">
                  <c:v>490</c:v>
                </c:pt>
                <c:pt idx="10">
                  <c:v>505</c:v>
                </c:pt>
                <c:pt idx="11">
                  <c:v>506</c:v>
                </c:pt>
                <c:pt idx="12">
                  <c:v>526</c:v>
                </c:pt>
                <c:pt idx="13">
                  <c:v>553</c:v>
                </c:pt>
                <c:pt idx="14">
                  <c:v>567</c:v>
                </c:pt>
                <c:pt idx="15">
                  <c:v>586</c:v>
                </c:pt>
                <c:pt idx="16">
                  <c:v>604</c:v>
                </c:pt>
                <c:pt idx="17">
                  <c:v>618</c:v>
                </c:pt>
                <c:pt idx="18">
                  <c:v>624</c:v>
                </c:pt>
                <c:pt idx="19">
                  <c:v>627</c:v>
                </c:pt>
                <c:pt idx="20">
                  <c:v>633</c:v>
                </c:pt>
                <c:pt idx="21">
                  <c:v>653</c:v>
                </c:pt>
                <c:pt idx="22">
                  <c:v>656</c:v>
                </c:pt>
                <c:pt idx="23">
                  <c:v>657</c:v>
                </c:pt>
                <c:pt idx="24">
                  <c:v>673</c:v>
                </c:pt>
                <c:pt idx="25">
                  <c:v>677</c:v>
                </c:pt>
                <c:pt idx="26">
                  <c:v>689</c:v>
                </c:pt>
                <c:pt idx="27">
                  <c:v>702</c:v>
                </c:pt>
                <c:pt idx="28">
                  <c:v>709</c:v>
                </c:pt>
                <c:pt idx="29">
                  <c:v>723</c:v>
                </c:pt>
                <c:pt idx="30">
                  <c:v>734</c:v>
                </c:pt>
                <c:pt idx="31">
                  <c:v>752</c:v>
                </c:pt>
                <c:pt idx="32">
                  <c:v>755</c:v>
                </c:pt>
                <c:pt idx="33">
                  <c:v>756</c:v>
                </c:pt>
                <c:pt idx="34">
                  <c:v>779</c:v>
                </c:pt>
                <c:pt idx="35">
                  <c:v>785</c:v>
                </c:pt>
                <c:pt idx="36">
                  <c:v>802</c:v>
                </c:pt>
                <c:pt idx="37">
                  <c:v>819</c:v>
                </c:pt>
                <c:pt idx="38">
                  <c:v>822</c:v>
                </c:pt>
                <c:pt idx="39">
                  <c:v>829</c:v>
                </c:pt>
                <c:pt idx="40">
                  <c:v>842</c:v>
                </c:pt>
                <c:pt idx="41">
                  <c:v>848</c:v>
                </c:pt>
                <c:pt idx="42">
                  <c:v>864</c:v>
                </c:pt>
                <c:pt idx="43">
                  <c:v>886</c:v>
                </c:pt>
                <c:pt idx="44">
                  <c:v>888</c:v>
                </c:pt>
                <c:pt idx="45">
                  <c:v>926</c:v>
                </c:pt>
                <c:pt idx="46">
                  <c:v>930</c:v>
                </c:pt>
                <c:pt idx="47">
                  <c:v>946</c:v>
                </c:pt>
                <c:pt idx="48">
                  <c:v>951</c:v>
                </c:pt>
                <c:pt idx="49">
                  <c:v>961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082-48C7-BC14-E569937D2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7037328"/>
        <c:axId val="767038160"/>
      </c:scatterChart>
      <c:valAx>
        <c:axId val="767037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7038160"/>
        <c:crosses val="autoZero"/>
        <c:crossBetween val="midCat"/>
      </c:valAx>
      <c:valAx>
        <c:axId val="76703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70373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Эмпирическая линия регрессии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'[Вариант 7.xlsx]задача 47'!$B$62:$B$111</c:f>
              <c:numCache>
                <c:formatCode>General</c:formatCode>
                <c:ptCount val="50"/>
                <c:pt idx="0">
                  <c:v>142</c:v>
                </c:pt>
                <c:pt idx="1">
                  <c:v>143</c:v>
                </c:pt>
                <c:pt idx="2">
                  <c:v>169</c:v>
                </c:pt>
                <c:pt idx="3">
                  <c:v>169</c:v>
                </c:pt>
                <c:pt idx="4">
                  <c:v>223</c:v>
                </c:pt>
                <c:pt idx="5">
                  <c:v>233</c:v>
                </c:pt>
                <c:pt idx="6">
                  <c:v>236</c:v>
                </c:pt>
                <c:pt idx="7">
                  <c:v>290</c:v>
                </c:pt>
                <c:pt idx="8">
                  <c:v>292</c:v>
                </c:pt>
                <c:pt idx="9">
                  <c:v>292</c:v>
                </c:pt>
                <c:pt idx="10">
                  <c:v>338</c:v>
                </c:pt>
                <c:pt idx="11">
                  <c:v>359</c:v>
                </c:pt>
                <c:pt idx="12">
                  <c:v>363</c:v>
                </c:pt>
                <c:pt idx="13">
                  <c:v>367</c:v>
                </c:pt>
                <c:pt idx="14">
                  <c:v>368</c:v>
                </c:pt>
                <c:pt idx="15">
                  <c:v>411</c:v>
                </c:pt>
                <c:pt idx="16">
                  <c:v>436</c:v>
                </c:pt>
                <c:pt idx="17">
                  <c:v>449</c:v>
                </c:pt>
                <c:pt idx="18">
                  <c:v>460</c:v>
                </c:pt>
                <c:pt idx="19">
                  <c:v>480</c:v>
                </c:pt>
                <c:pt idx="20">
                  <c:v>488</c:v>
                </c:pt>
                <c:pt idx="21">
                  <c:v>493</c:v>
                </c:pt>
                <c:pt idx="22">
                  <c:v>500</c:v>
                </c:pt>
                <c:pt idx="23">
                  <c:v>500</c:v>
                </c:pt>
                <c:pt idx="24">
                  <c:v>513</c:v>
                </c:pt>
                <c:pt idx="25">
                  <c:v>515</c:v>
                </c:pt>
                <c:pt idx="26">
                  <c:v>523</c:v>
                </c:pt>
                <c:pt idx="27">
                  <c:v>526</c:v>
                </c:pt>
                <c:pt idx="28">
                  <c:v>533</c:v>
                </c:pt>
                <c:pt idx="29">
                  <c:v>553</c:v>
                </c:pt>
                <c:pt idx="30">
                  <c:v>559</c:v>
                </c:pt>
                <c:pt idx="31">
                  <c:v>560</c:v>
                </c:pt>
                <c:pt idx="32">
                  <c:v>564</c:v>
                </c:pt>
                <c:pt idx="33">
                  <c:v>580</c:v>
                </c:pt>
                <c:pt idx="34">
                  <c:v>585</c:v>
                </c:pt>
                <c:pt idx="35">
                  <c:v>592</c:v>
                </c:pt>
                <c:pt idx="36">
                  <c:v>595</c:v>
                </c:pt>
                <c:pt idx="37">
                  <c:v>604</c:v>
                </c:pt>
                <c:pt idx="38">
                  <c:v>653</c:v>
                </c:pt>
                <c:pt idx="39">
                  <c:v>671</c:v>
                </c:pt>
                <c:pt idx="40">
                  <c:v>676</c:v>
                </c:pt>
                <c:pt idx="41">
                  <c:v>698</c:v>
                </c:pt>
                <c:pt idx="42">
                  <c:v>700</c:v>
                </c:pt>
                <c:pt idx="43">
                  <c:v>717</c:v>
                </c:pt>
                <c:pt idx="44">
                  <c:v>761</c:v>
                </c:pt>
                <c:pt idx="45">
                  <c:v>808</c:v>
                </c:pt>
                <c:pt idx="46">
                  <c:v>818</c:v>
                </c:pt>
                <c:pt idx="47">
                  <c:v>838</c:v>
                </c:pt>
                <c:pt idx="48">
                  <c:v>869</c:v>
                </c:pt>
                <c:pt idx="49">
                  <c:v>888</c:v>
                </c:pt>
              </c:numCache>
            </c:numRef>
          </c:xVal>
          <c:yVal>
            <c:numRef>
              <c:f>'[Вариант 7.xlsx]задача 47'!$C$62:$C$111</c:f>
              <c:numCache>
                <c:formatCode>General</c:formatCode>
                <c:ptCount val="50"/>
                <c:pt idx="0">
                  <c:v>158</c:v>
                </c:pt>
                <c:pt idx="1">
                  <c:v>177</c:v>
                </c:pt>
                <c:pt idx="2">
                  <c:v>292</c:v>
                </c:pt>
                <c:pt idx="3">
                  <c:v>317</c:v>
                </c:pt>
                <c:pt idx="4">
                  <c:v>327</c:v>
                </c:pt>
                <c:pt idx="5">
                  <c:v>380</c:v>
                </c:pt>
                <c:pt idx="6">
                  <c:v>433</c:v>
                </c:pt>
                <c:pt idx="7">
                  <c:v>449</c:v>
                </c:pt>
                <c:pt idx="8">
                  <c:v>458</c:v>
                </c:pt>
                <c:pt idx="9">
                  <c:v>490</c:v>
                </c:pt>
                <c:pt idx="10">
                  <c:v>505</c:v>
                </c:pt>
                <c:pt idx="11">
                  <c:v>506</c:v>
                </c:pt>
                <c:pt idx="12">
                  <c:v>526</c:v>
                </c:pt>
                <c:pt idx="13">
                  <c:v>553</c:v>
                </c:pt>
                <c:pt idx="14">
                  <c:v>567</c:v>
                </c:pt>
                <c:pt idx="15">
                  <c:v>586</c:v>
                </c:pt>
                <c:pt idx="16">
                  <c:v>604</c:v>
                </c:pt>
                <c:pt idx="17">
                  <c:v>618</c:v>
                </c:pt>
                <c:pt idx="18">
                  <c:v>624</c:v>
                </c:pt>
                <c:pt idx="19">
                  <c:v>627</c:v>
                </c:pt>
                <c:pt idx="20">
                  <c:v>633</c:v>
                </c:pt>
                <c:pt idx="21">
                  <c:v>653</c:v>
                </c:pt>
                <c:pt idx="22">
                  <c:v>656</c:v>
                </c:pt>
                <c:pt idx="23">
                  <c:v>657</c:v>
                </c:pt>
                <c:pt idx="24">
                  <c:v>673</c:v>
                </c:pt>
                <c:pt idx="25">
                  <c:v>677</c:v>
                </c:pt>
                <c:pt idx="26">
                  <c:v>689</c:v>
                </c:pt>
                <c:pt idx="27">
                  <c:v>702</c:v>
                </c:pt>
                <c:pt idx="28">
                  <c:v>709</c:v>
                </c:pt>
                <c:pt idx="29">
                  <c:v>723</c:v>
                </c:pt>
                <c:pt idx="30">
                  <c:v>734</c:v>
                </c:pt>
                <c:pt idx="31">
                  <c:v>752</c:v>
                </c:pt>
                <c:pt idx="32">
                  <c:v>755</c:v>
                </c:pt>
                <c:pt idx="33">
                  <c:v>756</c:v>
                </c:pt>
                <c:pt idx="34">
                  <c:v>779</c:v>
                </c:pt>
                <c:pt idx="35">
                  <c:v>785</c:v>
                </c:pt>
                <c:pt idx="36">
                  <c:v>802</c:v>
                </c:pt>
                <c:pt idx="37">
                  <c:v>819</c:v>
                </c:pt>
                <c:pt idx="38">
                  <c:v>822</c:v>
                </c:pt>
                <c:pt idx="39">
                  <c:v>829</c:v>
                </c:pt>
                <c:pt idx="40">
                  <c:v>842</c:v>
                </c:pt>
                <c:pt idx="41">
                  <c:v>848</c:v>
                </c:pt>
                <c:pt idx="42">
                  <c:v>864</c:v>
                </c:pt>
                <c:pt idx="43">
                  <c:v>886</c:v>
                </c:pt>
                <c:pt idx="44">
                  <c:v>888</c:v>
                </c:pt>
                <c:pt idx="45">
                  <c:v>926</c:v>
                </c:pt>
                <c:pt idx="46">
                  <c:v>930</c:v>
                </c:pt>
                <c:pt idx="47">
                  <c:v>946</c:v>
                </c:pt>
                <c:pt idx="48">
                  <c:v>951</c:v>
                </c:pt>
                <c:pt idx="49">
                  <c:v>961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D81-4B46-9194-ECE781303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7039824"/>
        <c:axId val="767036496"/>
      </c:scatterChart>
      <c:valAx>
        <c:axId val="767039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7036496"/>
        <c:crosses val="autoZero"/>
        <c:crossBetween val="midCat"/>
      </c:valAx>
      <c:valAx>
        <c:axId val="76703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7039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F8B5-7247-4EA3-BD50-7DE1C941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Синицын</dc:creator>
  <cp:keywords/>
  <dc:description/>
  <cp:lastModifiedBy>Михаил Синицын</cp:lastModifiedBy>
  <cp:revision>96</cp:revision>
  <dcterms:created xsi:type="dcterms:W3CDTF">2020-10-05T13:22:00Z</dcterms:created>
  <dcterms:modified xsi:type="dcterms:W3CDTF">2022-10-04T11:31:00Z</dcterms:modified>
</cp:coreProperties>
</file>